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iagrams/data2.xml" ContentType="application/vnd.openxmlformats-officedocument.drawingml.diagramData+xml"/>
  <Override PartName="/word/diagrams/data3.xml" ContentType="application/vnd.openxmlformats-officedocument.drawingml.diagramData+xml"/>
  <Override PartName="/word/document.xml" ContentType="application/vnd.openxmlformats-officedocument.wordprocessingml.document.main+xml"/>
  <Override PartName="/word/diagrams/data1.xml" ContentType="application/vnd.openxmlformats-officedocument.drawingml.diagramData+xml"/>
  <Override PartName="/word/diagrams/layout1.xml" ContentType="application/vnd.openxmlformats-officedocument.drawingml.diagramLayout+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theme/theme1.xml" ContentType="application/vnd.openxmlformats-officedocument.theme+xml"/>
  <Override PartName="/word/diagrams/drawing2.xml" ContentType="application/vnd.ms-office.drawingml.diagramDrawing+xml"/>
  <Override PartName="/word/diagrams/colors2.xml" ContentType="application/vnd.openxmlformats-officedocument.drawingml.diagramColors+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quickStyle2.xml" ContentType="application/vnd.openxmlformats-officedocument.drawingml.diagramStyle+xml"/>
  <Override PartName="/word/diagrams/layout2.xml" ContentType="application/vnd.openxmlformats-officedocument.drawingml.diagramLayout+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638" w:rsidRDefault="00FD3638" w:rsidP="00FD3638">
      <w:pPr>
        <w:spacing w:after="0" w:line="240" w:lineRule="auto"/>
        <w:jc w:val="center"/>
        <w:rPr>
          <w:rFonts w:ascii="Corbel" w:hAnsi="Corbel"/>
          <w:szCs w:val="28"/>
        </w:rPr>
      </w:pPr>
      <w:bookmarkStart w:id="0" w:name="_GoBack"/>
      <w:bookmarkEnd w:id="0"/>
      <w:r>
        <w:rPr>
          <w:rFonts w:ascii="Corbel" w:hAnsi="Corbel" w:cs="MV Boli"/>
          <w:b/>
          <w:sz w:val="44"/>
          <w:szCs w:val="52"/>
          <w:u w:val="single"/>
        </w:rPr>
        <w:t>Explicit Teaching at Springwood Road School</w:t>
      </w:r>
    </w:p>
    <w:p w:rsidR="00FD3638" w:rsidRDefault="00FD3638" w:rsidP="00FD3638">
      <w:pPr>
        <w:jc w:val="center"/>
        <w:rPr>
          <w:rFonts w:ascii="Corbel" w:hAnsi="Corbel" w:cs="MV Boli"/>
          <w:b/>
          <w:sz w:val="56"/>
          <w:szCs w:val="56"/>
          <w:u w:val="single"/>
        </w:rPr>
      </w:pPr>
      <w:r>
        <w:rPr>
          <w:noProof/>
          <w:lang w:eastAsia="en-AU"/>
        </w:rPr>
        <w:drawing>
          <wp:inline distT="0" distB="0" distL="0" distR="0">
            <wp:extent cx="6558280" cy="4650740"/>
            <wp:effectExtent l="0" t="0" r="13970" b="16510"/>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FD3638" w:rsidRDefault="00FD3638" w:rsidP="00FD3638">
      <w:pPr>
        <w:tabs>
          <w:tab w:val="left" w:pos="1755"/>
        </w:tabs>
      </w:pPr>
      <w:r>
        <w:rPr>
          <w:noProof/>
          <w:lang w:eastAsia="en-AU"/>
        </w:rPr>
        <w:drawing>
          <wp:inline distT="0" distB="0" distL="0" distR="0" wp14:anchorId="59298A28" wp14:editId="29A618A5">
            <wp:extent cx="6652895" cy="3515995"/>
            <wp:effectExtent l="0" t="0" r="14605" b="65405"/>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FD3638" w:rsidRDefault="00FD3638" w:rsidP="00FD3638">
      <w:pPr>
        <w:jc w:val="center"/>
        <w:rPr>
          <w:b/>
        </w:rPr>
      </w:pPr>
      <w:r>
        <w:rPr>
          <w:noProof/>
          <w:lang w:eastAsia="en-AU"/>
        </w:rPr>
        <w:drawing>
          <wp:anchor distT="0" distB="0" distL="114300" distR="114300" simplePos="0" relativeHeight="251658240" behindDoc="1" locked="0" layoutInCell="1" allowOverlap="1" wp14:anchorId="640C2BEF" wp14:editId="41FE604B">
            <wp:simplePos x="0" y="0"/>
            <wp:positionH relativeFrom="column">
              <wp:posOffset>168910</wp:posOffset>
            </wp:positionH>
            <wp:positionV relativeFrom="paragraph">
              <wp:posOffset>27305</wp:posOffset>
            </wp:positionV>
            <wp:extent cx="276225" cy="276225"/>
            <wp:effectExtent l="0" t="0" r="9525" b="9525"/>
            <wp:wrapTight wrapText="bothSides">
              <wp:wrapPolygon edited="0">
                <wp:start x="0" y="0"/>
                <wp:lineTo x="0" y="4469"/>
                <wp:lineTo x="5959" y="20855"/>
                <wp:lineTo x="14897" y="20855"/>
                <wp:lineTo x="20855" y="4469"/>
                <wp:lineTo x="20855" y="0"/>
                <wp:lineTo x="0" y="0"/>
              </wp:wrapPolygon>
            </wp:wrapTight>
            <wp:docPr id="1" name="Picture 1" descr="j0213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j021352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NOTE:  Although these stages must be followed in sequence, not every step will be completed in every lesson.  </w:t>
      </w:r>
    </w:p>
    <w:p w:rsidR="00FD3638" w:rsidRDefault="00FD3638" w:rsidP="00FD3638">
      <w:pPr>
        <w:jc w:val="center"/>
        <w:rPr>
          <w:b/>
        </w:rPr>
      </w:pPr>
      <w:r>
        <w:rPr>
          <w:b/>
        </w:rPr>
        <w:t>An initial lesson, for example, may contain just the warm up, lesson orientation and I Do.   Be sure to Check for Understanding before you progress to ‘You Do’.</w:t>
      </w:r>
    </w:p>
    <w:p w:rsidR="00FD3638" w:rsidRDefault="00FD3638" w:rsidP="00FD3638">
      <w:pPr>
        <w:jc w:val="center"/>
        <w:rPr>
          <w:b/>
        </w:rPr>
      </w:pPr>
      <w:r>
        <w:rPr>
          <w:noProof/>
          <w:lang w:eastAsia="en-AU"/>
        </w:rPr>
        <w:lastRenderedPageBreak/>
        <w:drawing>
          <wp:inline distT="0" distB="0" distL="0" distR="0" wp14:anchorId="3BF2CCCC" wp14:editId="6CA79223">
            <wp:extent cx="5943600" cy="645795"/>
            <wp:effectExtent l="0" t="0" r="3810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tbl>
      <w:tblPr>
        <w:tblStyle w:val="TableGrid"/>
        <w:tblW w:w="0" w:type="auto"/>
        <w:tblLayout w:type="fixed"/>
        <w:tblLook w:val="04A0" w:firstRow="1" w:lastRow="0" w:firstColumn="1" w:lastColumn="0" w:noHBand="0" w:noVBand="1"/>
      </w:tblPr>
      <w:tblGrid>
        <w:gridCol w:w="1857"/>
        <w:gridCol w:w="3638"/>
        <w:gridCol w:w="4961"/>
      </w:tblGrid>
      <w:tr w:rsidR="00FD3638" w:rsidTr="00FD3638">
        <w:tc>
          <w:tcPr>
            <w:tcW w:w="1857" w:type="dxa"/>
            <w:tcBorders>
              <w:top w:val="single" w:sz="4" w:space="0" w:color="auto"/>
              <w:left w:val="single" w:sz="4" w:space="0" w:color="auto"/>
              <w:bottom w:val="single" w:sz="4" w:space="0" w:color="auto"/>
              <w:right w:val="single" w:sz="4" w:space="0" w:color="auto"/>
            </w:tcBorders>
            <w:shd w:val="clear" w:color="auto" w:fill="1F497D" w:themeFill="text2"/>
          </w:tcPr>
          <w:p w:rsidR="00FD3638" w:rsidRDefault="00FD3638">
            <w:pPr>
              <w:tabs>
                <w:tab w:val="left" w:pos="4770"/>
              </w:tabs>
              <w:spacing w:line="276" w:lineRule="auto"/>
              <w:rPr>
                <w:b/>
                <w:color w:val="FFFFFF" w:themeColor="background1"/>
              </w:rPr>
            </w:pPr>
          </w:p>
        </w:tc>
        <w:tc>
          <w:tcPr>
            <w:tcW w:w="3638" w:type="dxa"/>
            <w:tcBorders>
              <w:top w:val="single" w:sz="4" w:space="0" w:color="auto"/>
              <w:left w:val="single" w:sz="4" w:space="0" w:color="auto"/>
              <w:bottom w:val="single" w:sz="4" w:space="0" w:color="auto"/>
              <w:right w:val="single" w:sz="4" w:space="0" w:color="auto"/>
            </w:tcBorders>
            <w:shd w:val="clear" w:color="auto" w:fill="1F497D" w:themeFill="text2"/>
            <w:hideMark/>
          </w:tcPr>
          <w:p w:rsidR="00FD3638" w:rsidRDefault="00FD3638">
            <w:pPr>
              <w:tabs>
                <w:tab w:val="left" w:pos="4770"/>
              </w:tabs>
              <w:spacing w:line="276" w:lineRule="auto"/>
              <w:rPr>
                <w:b/>
                <w:color w:val="FFFFFF" w:themeColor="background1"/>
              </w:rPr>
            </w:pPr>
            <w:r>
              <w:rPr>
                <w:b/>
                <w:color w:val="FFFFFF" w:themeColor="background1"/>
              </w:rPr>
              <w:t>TEACHER</w:t>
            </w:r>
          </w:p>
        </w:tc>
        <w:tc>
          <w:tcPr>
            <w:tcW w:w="4961" w:type="dxa"/>
            <w:tcBorders>
              <w:top w:val="single" w:sz="4" w:space="0" w:color="auto"/>
              <w:left w:val="single" w:sz="4" w:space="0" w:color="auto"/>
              <w:bottom w:val="single" w:sz="4" w:space="0" w:color="auto"/>
              <w:right w:val="single" w:sz="4" w:space="0" w:color="auto"/>
            </w:tcBorders>
            <w:shd w:val="clear" w:color="auto" w:fill="1F497D" w:themeFill="text2"/>
            <w:hideMark/>
          </w:tcPr>
          <w:p w:rsidR="00FD3638" w:rsidRDefault="00FD3638" w:rsidP="00FD3638">
            <w:pPr>
              <w:tabs>
                <w:tab w:val="left" w:pos="4770"/>
              </w:tabs>
              <w:spacing w:line="276" w:lineRule="auto"/>
              <w:rPr>
                <w:b/>
                <w:color w:val="FFFFFF" w:themeColor="background1"/>
              </w:rPr>
            </w:pPr>
            <w:r>
              <w:rPr>
                <w:b/>
                <w:color w:val="FFFFFF" w:themeColor="background1"/>
              </w:rPr>
              <w:t>STUDENT</w:t>
            </w:r>
          </w:p>
        </w:tc>
      </w:tr>
      <w:tr w:rsidR="00FD3638" w:rsidTr="00FD3638">
        <w:tc>
          <w:tcPr>
            <w:tcW w:w="1857" w:type="dxa"/>
            <w:tcBorders>
              <w:top w:val="single" w:sz="4" w:space="0" w:color="auto"/>
              <w:left w:val="single" w:sz="4" w:space="0" w:color="auto"/>
              <w:bottom w:val="single" w:sz="4" w:space="0" w:color="auto"/>
              <w:right w:val="single" w:sz="4" w:space="0" w:color="auto"/>
            </w:tcBorders>
            <w:shd w:val="clear" w:color="auto" w:fill="FFFF00"/>
            <w:hideMark/>
          </w:tcPr>
          <w:p w:rsidR="00FD3638" w:rsidRDefault="00FD3638">
            <w:pPr>
              <w:tabs>
                <w:tab w:val="left" w:pos="4770"/>
              </w:tabs>
              <w:spacing w:line="276" w:lineRule="auto"/>
              <w:rPr>
                <w:b/>
              </w:rPr>
            </w:pPr>
            <w:r>
              <w:rPr>
                <w:b/>
              </w:rPr>
              <w:t>WARM UP</w:t>
            </w:r>
          </w:p>
        </w:tc>
        <w:tc>
          <w:tcPr>
            <w:tcW w:w="3638" w:type="dxa"/>
            <w:tcBorders>
              <w:top w:val="single" w:sz="4" w:space="0" w:color="auto"/>
              <w:left w:val="single" w:sz="4" w:space="0" w:color="auto"/>
              <w:bottom w:val="single" w:sz="4" w:space="0" w:color="auto"/>
              <w:right w:val="single" w:sz="4" w:space="0" w:color="auto"/>
            </w:tcBorders>
            <w:hideMark/>
          </w:tcPr>
          <w:p w:rsidR="00FD3638" w:rsidRDefault="00FD3638" w:rsidP="00DA0839">
            <w:pPr>
              <w:pStyle w:val="ListParagraph"/>
              <w:numPr>
                <w:ilvl w:val="0"/>
                <w:numId w:val="1"/>
              </w:numPr>
              <w:tabs>
                <w:tab w:val="left" w:pos="4770"/>
              </w:tabs>
              <w:spacing w:line="276" w:lineRule="auto"/>
            </w:pPr>
            <w:r>
              <w:t>Driving the lesson</w:t>
            </w:r>
          </w:p>
          <w:p w:rsidR="00FD3638" w:rsidRDefault="00FD3638" w:rsidP="00DA0839">
            <w:pPr>
              <w:pStyle w:val="ListParagraph"/>
              <w:numPr>
                <w:ilvl w:val="0"/>
                <w:numId w:val="1"/>
              </w:numPr>
              <w:tabs>
                <w:tab w:val="left" w:pos="4770"/>
              </w:tabs>
              <w:spacing w:line="276" w:lineRule="auto"/>
            </w:pPr>
            <w:r>
              <w:t>Stopping and asking questions (application of skill)</w:t>
            </w:r>
          </w:p>
          <w:p w:rsidR="00FD3638" w:rsidRDefault="00FD3638" w:rsidP="00DA0839">
            <w:pPr>
              <w:pStyle w:val="ListParagraph"/>
              <w:numPr>
                <w:ilvl w:val="0"/>
                <w:numId w:val="1"/>
              </w:numPr>
              <w:tabs>
                <w:tab w:val="left" w:pos="4770"/>
              </w:tabs>
              <w:spacing w:line="276" w:lineRule="auto"/>
            </w:pPr>
            <w:r>
              <w:t>Considering next warm-up – repeat current set or add new skill to set</w:t>
            </w:r>
          </w:p>
          <w:p w:rsidR="00FD3638" w:rsidRDefault="00FD3638" w:rsidP="00DA0839">
            <w:pPr>
              <w:pStyle w:val="ListParagraph"/>
              <w:numPr>
                <w:ilvl w:val="0"/>
                <w:numId w:val="1"/>
              </w:numPr>
              <w:tabs>
                <w:tab w:val="left" w:pos="4770"/>
              </w:tabs>
              <w:spacing w:line="276" w:lineRule="auto"/>
            </w:pPr>
            <w:r>
              <w:t>Ensuring student engagement – no opting out (don’t rely on hands-up only)</w:t>
            </w:r>
          </w:p>
          <w:p w:rsidR="00FD3638" w:rsidRDefault="00FD3638" w:rsidP="00DA0839">
            <w:pPr>
              <w:pStyle w:val="ListParagraph"/>
              <w:numPr>
                <w:ilvl w:val="0"/>
                <w:numId w:val="1"/>
              </w:numPr>
              <w:tabs>
                <w:tab w:val="left" w:pos="4770"/>
              </w:tabs>
              <w:spacing w:line="276" w:lineRule="auto"/>
            </w:pPr>
            <w:r>
              <w:t>Change warm up regularly to maintain student interest</w:t>
            </w:r>
          </w:p>
        </w:tc>
        <w:tc>
          <w:tcPr>
            <w:tcW w:w="4961" w:type="dxa"/>
            <w:tcBorders>
              <w:top w:val="single" w:sz="4" w:space="0" w:color="auto"/>
              <w:left w:val="single" w:sz="4" w:space="0" w:color="auto"/>
              <w:bottom w:val="single" w:sz="4" w:space="0" w:color="auto"/>
              <w:right w:val="single" w:sz="4" w:space="0" w:color="auto"/>
            </w:tcBorders>
          </w:tcPr>
          <w:p w:rsidR="00FD3638" w:rsidRDefault="00FD3638" w:rsidP="00DA0839">
            <w:pPr>
              <w:pStyle w:val="ListParagraph"/>
              <w:numPr>
                <w:ilvl w:val="1"/>
                <w:numId w:val="2"/>
              </w:numPr>
              <w:tabs>
                <w:tab w:val="left" w:pos="4770"/>
              </w:tabs>
              <w:spacing w:line="276" w:lineRule="auto"/>
            </w:pPr>
            <w:r>
              <w:t>Drilling or rehearsing a skill subset</w:t>
            </w:r>
          </w:p>
          <w:p w:rsidR="00FD3638" w:rsidRDefault="00FD3638" w:rsidP="00DA0839">
            <w:pPr>
              <w:pStyle w:val="ListParagraph"/>
              <w:numPr>
                <w:ilvl w:val="1"/>
                <w:numId w:val="2"/>
              </w:numPr>
              <w:tabs>
                <w:tab w:val="left" w:pos="4770"/>
              </w:tabs>
              <w:spacing w:line="276" w:lineRule="auto"/>
            </w:pPr>
            <w:r>
              <w:t>Applying skill to novel situation when asked</w:t>
            </w:r>
          </w:p>
          <w:p w:rsidR="00FD3638" w:rsidRDefault="00FD3638" w:rsidP="00DA0839">
            <w:pPr>
              <w:pStyle w:val="ListParagraph"/>
              <w:numPr>
                <w:ilvl w:val="1"/>
                <w:numId w:val="2"/>
              </w:numPr>
              <w:tabs>
                <w:tab w:val="left" w:pos="4770"/>
              </w:tabs>
              <w:spacing w:line="276" w:lineRule="auto"/>
            </w:pPr>
            <w:r>
              <w:t>Actively participating</w:t>
            </w:r>
          </w:p>
          <w:p w:rsidR="00FD3638" w:rsidRDefault="00FD3638">
            <w:pPr>
              <w:tabs>
                <w:tab w:val="left" w:pos="4770"/>
              </w:tabs>
              <w:spacing w:line="276" w:lineRule="auto"/>
            </w:pPr>
          </w:p>
        </w:tc>
      </w:tr>
      <w:tr w:rsidR="00FD3638" w:rsidTr="00FD3638">
        <w:tc>
          <w:tcPr>
            <w:tcW w:w="1857" w:type="dxa"/>
            <w:tcBorders>
              <w:top w:val="single" w:sz="4" w:space="0" w:color="auto"/>
              <w:left w:val="single" w:sz="4" w:space="0" w:color="auto"/>
              <w:bottom w:val="single" w:sz="4" w:space="0" w:color="auto"/>
              <w:right w:val="single" w:sz="4" w:space="0" w:color="auto"/>
            </w:tcBorders>
            <w:shd w:val="clear" w:color="auto" w:fill="FF0000"/>
            <w:hideMark/>
          </w:tcPr>
          <w:p w:rsidR="00FD3638" w:rsidRDefault="00FD3638">
            <w:pPr>
              <w:tabs>
                <w:tab w:val="left" w:pos="4770"/>
              </w:tabs>
              <w:spacing w:line="276" w:lineRule="auto"/>
              <w:rPr>
                <w:b/>
              </w:rPr>
            </w:pPr>
            <w:r>
              <w:rPr>
                <w:b/>
              </w:rPr>
              <w:t>LESSON ORIENTATION</w:t>
            </w:r>
          </w:p>
        </w:tc>
        <w:tc>
          <w:tcPr>
            <w:tcW w:w="3638" w:type="dxa"/>
            <w:tcBorders>
              <w:top w:val="single" w:sz="4" w:space="0" w:color="auto"/>
              <w:left w:val="single" w:sz="4" w:space="0" w:color="auto"/>
              <w:bottom w:val="single" w:sz="4" w:space="0" w:color="auto"/>
              <w:right w:val="single" w:sz="4" w:space="0" w:color="auto"/>
            </w:tcBorders>
            <w:hideMark/>
          </w:tcPr>
          <w:p w:rsidR="00FD3638" w:rsidRDefault="00FD3638" w:rsidP="00DA0839">
            <w:pPr>
              <w:pStyle w:val="ListParagraph"/>
              <w:numPr>
                <w:ilvl w:val="1"/>
                <w:numId w:val="3"/>
              </w:numPr>
              <w:tabs>
                <w:tab w:val="left" w:pos="4770"/>
              </w:tabs>
            </w:pPr>
            <w:r>
              <w:t>Establishing goals and purpose of lesson (or unit)</w:t>
            </w:r>
          </w:p>
          <w:p w:rsidR="00FD3638" w:rsidRDefault="00FD3638" w:rsidP="00DA0839">
            <w:pPr>
              <w:pStyle w:val="ListParagraph"/>
              <w:numPr>
                <w:ilvl w:val="1"/>
                <w:numId w:val="3"/>
              </w:numPr>
              <w:tabs>
                <w:tab w:val="left" w:pos="4770"/>
              </w:tabs>
            </w:pPr>
            <w:r>
              <w:t>Explicitly state WALT and WILF</w:t>
            </w:r>
          </w:p>
        </w:tc>
        <w:tc>
          <w:tcPr>
            <w:tcW w:w="4961" w:type="dxa"/>
            <w:tcBorders>
              <w:top w:val="single" w:sz="4" w:space="0" w:color="auto"/>
              <w:left w:val="single" w:sz="4" w:space="0" w:color="auto"/>
              <w:bottom w:val="single" w:sz="4" w:space="0" w:color="auto"/>
              <w:right w:val="single" w:sz="4" w:space="0" w:color="auto"/>
            </w:tcBorders>
            <w:hideMark/>
          </w:tcPr>
          <w:p w:rsidR="00FD3638" w:rsidRDefault="00FD3638" w:rsidP="00DA0839">
            <w:pPr>
              <w:pStyle w:val="ListParagraph"/>
              <w:numPr>
                <w:ilvl w:val="1"/>
                <w:numId w:val="4"/>
              </w:numPr>
              <w:tabs>
                <w:tab w:val="left" w:pos="4770"/>
              </w:tabs>
            </w:pPr>
            <w:r>
              <w:t>Actively listening</w:t>
            </w:r>
          </w:p>
          <w:p w:rsidR="00FD3638" w:rsidRDefault="00FD3638" w:rsidP="00DA0839">
            <w:pPr>
              <w:pStyle w:val="ListParagraph"/>
              <w:numPr>
                <w:ilvl w:val="1"/>
                <w:numId w:val="4"/>
              </w:numPr>
              <w:tabs>
                <w:tab w:val="left" w:pos="4770"/>
              </w:tabs>
            </w:pPr>
            <w:r>
              <w:t>Preparing for learning</w:t>
            </w:r>
          </w:p>
          <w:p w:rsidR="00FD3638" w:rsidRDefault="00FD3638" w:rsidP="00DA0839">
            <w:pPr>
              <w:pStyle w:val="ListParagraph"/>
              <w:numPr>
                <w:ilvl w:val="1"/>
                <w:numId w:val="4"/>
              </w:numPr>
              <w:tabs>
                <w:tab w:val="left" w:pos="4770"/>
              </w:tabs>
            </w:pPr>
            <w:r>
              <w:t>Be able to verbalise WALT and WILF</w:t>
            </w:r>
          </w:p>
          <w:p w:rsidR="00FD3638" w:rsidRDefault="00FD3638" w:rsidP="00DA0839">
            <w:pPr>
              <w:pStyle w:val="ListParagraph"/>
              <w:numPr>
                <w:ilvl w:val="1"/>
                <w:numId w:val="4"/>
              </w:numPr>
              <w:tabs>
                <w:tab w:val="left" w:pos="4770"/>
              </w:tabs>
            </w:pPr>
            <w:r>
              <w:t>Understand lesson intent</w:t>
            </w:r>
          </w:p>
        </w:tc>
      </w:tr>
      <w:tr w:rsidR="00FD3638" w:rsidTr="00FD3638">
        <w:tc>
          <w:tcPr>
            <w:tcW w:w="1857" w:type="dxa"/>
            <w:tcBorders>
              <w:top w:val="single" w:sz="4" w:space="0" w:color="auto"/>
              <w:left w:val="single" w:sz="4" w:space="0" w:color="auto"/>
              <w:bottom w:val="single" w:sz="4" w:space="0" w:color="auto"/>
              <w:right w:val="single" w:sz="4" w:space="0" w:color="auto"/>
            </w:tcBorders>
            <w:shd w:val="clear" w:color="auto" w:fill="00B0F0"/>
            <w:hideMark/>
          </w:tcPr>
          <w:p w:rsidR="00FD3638" w:rsidRDefault="00FD3638">
            <w:pPr>
              <w:tabs>
                <w:tab w:val="left" w:pos="4770"/>
              </w:tabs>
              <w:spacing w:line="276" w:lineRule="auto"/>
              <w:rPr>
                <w:b/>
              </w:rPr>
            </w:pPr>
            <w:r>
              <w:rPr>
                <w:b/>
              </w:rPr>
              <w:t>I DO</w:t>
            </w:r>
          </w:p>
        </w:tc>
        <w:tc>
          <w:tcPr>
            <w:tcW w:w="3638" w:type="dxa"/>
            <w:tcBorders>
              <w:top w:val="single" w:sz="4" w:space="0" w:color="auto"/>
              <w:left w:val="single" w:sz="4" w:space="0" w:color="auto"/>
              <w:bottom w:val="single" w:sz="4" w:space="0" w:color="auto"/>
              <w:right w:val="single" w:sz="4" w:space="0" w:color="auto"/>
            </w:tcBorders>
            <w:hideMark/>
          </w:tcPr>
          <w:p w:rsidR="00FD3638" w:rsidRDefault="00FD3638" w:rsidP="00DA0839">
            <w:pPr>
              <w:pStyle w:val="ListParagraph"/>
              <w:numPr>
                <w:ilvl w:val="0"/>
                <w:numId w:val="5"/>
              </w:numPr>
              <w:tabs>
                <w:tab w:val="left" w:pos="4770"/>
              </w:tabs>
              <w:spacing w:line="276" w:lineRule="auto"/>
            </w:pPr>
            <w:r>
              <w:t>Provide gradual release of responsibility – step by step teaching</w:t>
            </w:r>
          </w:p>
          <w:p w:rsidR="00FD3638" w:rsidRDefault="00FD3638" w:rsidP="00DA0839">
            <w:pPr>
              <w:pStyle w:val="ListParagraph"/>
              <w:numPr>
                <w:ilvl w:val="0"/>
                <w:numId w:val="5"/>
              </w:numPr>
              <w:tabs>
                <w:tab w:val="left" w:pos="4770"/>
              </w:tabs>
              <w:spacing w:line="276" w:lineRule="auto"/>
            </w:pPr>
            <w:r>
              <w:t xml:space="preserve">Modelling </w:t>
            </w:r>
          </w:p>
          <w:p w:rsidR="00FD3638" w:rsidRDefault="00FD3638" w:rsidP="00DA0839">
            <w:pPr>
              <w:pStyle w:val="ListParagraph"/>
              <w:numPr>
                <w:ilvl w:val="0"/>
                <w:numId w:val="5"/>
              </w:numPr>
              <w:tabs>
                <w:tab w:val="left" w:pos="4770"/>
              </w:tabs>
              <w:spacing w:line="276" w:lineRule="auto"/>
            </w:pPr>
            <w:r>
              <w:t>Thinking aloud</w:t>
            </w:r>
          </w:p>
          <w:p w:rsidR="00FD3638" w:rsidRDefault="00FD3638" w:rsidP="00DA0839">
            <w:pPr>
              <w:pStyle w:val="ListParagraph"/>
              <w:numPr>
                <w:ilvl w:val="0"/>
                <w:numId w:val="5"/>
              </w:numPr>
              <w:tabs>
                <w:tab w:val="left" w:pos="4770"/>
              </w:tabs>
              <w:spacing w:line="276" w:lineRule="auto"/>
            </w:pPr>
            <w:r>
              <w:t>Catering for all ability groups</w:t>
            </w:r>
          </w:p>
          <w:p w:rsidR="00FD3638" w:rsidRDefault="00FD3638" w:rsidP="00DA0839">
            <w:pPr>
              <w:pStyle w:val="ListParagraph"/>
              <w:numPr>
                <w:ilvl w:val="0"/>
                <w:numId w:val="5"/>
              </w:numPr>
              <w:tabs>
                <w:tab w:val="left" w:pos="4770"/>
              </w:tabs>
              <w:spacing w:line="276" w:lineRule="auto"/>
            </w:pPr>
            <w:r>
              <w:t>Check for understanding before progressing to We Do.</w:t>
            </w:r>
          </w:p>
          <w:p w:rsidR="00FD3638" w:rsidRDefault="00FD3638" w:rsidP="00DA0839">
            <w:pPr>
              <w:pStyle w:val="ListParagraph"/>
              <w:numPr>
                <w:ilvl w:val="0"/>
                <w:numId w:val="5"/>
              </w:numPr>
              <w:tabs>
                <w:tab w:val="left" w:pos="4770"/>
              </w:tabs>
              <w:spacing w:line="276" w:lineRule="auto"/>
            </w:pPr>
            <w:r>
              <w:t>Revise/reinforce before moving into We Do</w:t>
            </w:r>
          </w:p>
        </w:tc>
        <w:tc>
          <w:tcPr>
            <w:tcW w:w="4961" w:type="dxa"/>
            <w:tcBorders>
              <w:top w:val="single" w:sz="4" w:space="0" w:color="auto"/>
              <w:left w:val="single" w:sz="4" w:space="0" w:color="auto"/>
              <w:bottom w:val="single" w:sz="4" w:space="0" w:color="auto"/>
              <w:right w:val="single" w:sz="4" w:space="0" w:color="auto"/>
            </w:tcBorders>
          </w:tcPr>
          <w:p w:rsidR="00FD3638" w:rsidRDefault="00FD3638" w:rsidP="00DA0839">
            <w:pPr>
              <w:pStyle w:val="ListParagraph"/>
              <w:numPr>
                <w:ilvl w:val="1"/>
                <w:numId w:val="4"/>
              </w:numPr>
              <w:tabs>
                <w:tab w:val="left" w:pos="4770"/>
              </w:tabs>
              <w:spacing w:line="276" w:lineRule="auto"/>
            </w:pPr>
            <w:r>
              <w:t>Actively listening</w:t>
            </w:r>
          </w:p>
          <w:p w:rsidR="00FD3638" w:rsidRDefault="00FD3638" w:rsidP="00DA0839">
            <w:pPr>
              <w:pStyle w:val="ListParagraph"/>
              <w:numPr>
                <w:ilvl w:val="1"/>
                <w:numId w:val="4"/>
              </w:numPr>
              <w:tabs>
                <w:tab w:val="left" w:pos="4770"/>
              </w:tabs>
              <w:spacing w:line="276" w:lineRule="auto"/>
            </w:pPr>
            <w:r>
              <w:t>Taking guided notes where necessary</w:t>
            </w:r>
          </w:p>
          <w:p w:rsidR="00FD3638" w:rsidRDefault="00FD3638" w:rsidP="00DA0839">
            <w:pPr>
              <w:pStyle w:val="ListParagraph"/>
              <w:numPr>
                <w:ilvl w:val="1"/>
                <w:numId w:val="4"/>
              </w:numPr>
              <w:tabs>
                <w:tab w:val="left" w:pos="4770"/>
              </w:tabs>
              <w:spacing w:line="276" w:lineRule="auto"/>
            </w:pPr>
            <w:r>
              <w:t>Asking questions if they don’t understand</w:t>
            </w:r>
          </w:p>
          <w:p w:rsidR="00FD3638" w:rsidRDefault="00FD3638" w:rsidP="00DA0839">
            <w:pPr>
              <w:pStyle w:val="ListParagraph"/>
              <w:numPr>
                <w:ilvl w:val="1"/>
                <w:numId w:val="4"/>
              </w:numPr>
              <w:tabs>
                <w:tab w:val="left" w:pos="4770"/>
              </w:tabs>
              <w:spacing w:line="276" w:lineRule="auto"/>
            </w:pPr>
            <w:r>
              <w:t>Building stamina</w:t>
            </w:r>
          </w:p>
          <w:p w:rsidR="00FD3638" w:rsidRDefault="00FD3638">
            <w:pPr>
              <w:tabs>
                <w:tab w:val="left" w:pos="4770"/>
              </w:tabs>
              <w:spacing w:line="276" w:lineRule="auto"/>
            </w:pPr>
          </w:p>
        </w:tc>
      </w:tr>
      <w:tr w:rsidR="00FD3638" w:rsidTr="00FD3638">
        <w:tc>
          <w:tcPr>
            <w:tcW w:w="1857" w:type="dxa"/>
            <w:tcBorders>
              <w:top w:val="single" w:sz="4" w:space="0" w:color="auto"/>
              <w:left w:val="single" w:sz="4" w:space="0" w:color="auto"/>
              <w:bottom w:val="single" w:sz="4" w:space="0" w:color="auto"/>
              <w:right w:val="single" w:sz="4" w:space="0" w:color="auto"/>
            </w:tcBorders>
            <w:shd w:val="clear" w:color="auto" w:fill="FFC000"/>
            <w:hideMark/>
          </w:tcPr>
          <w:p w:rsidR="00FD3638" w:rsidRDefault="00FD3638">
            <w:pPr>
              <w:tabs>
                <w:tab w:val="left" w:pos="4770"/>
              </w:tabs>
              <w:spacing w:line="276" w:lineRule="auto"/>
              <w:rPr>
                <w:b/>
              </w:rPr>
            </w:pPr>
            <w:r>
              <w:rPr>
                <w:b/>
              </w:rPr>
              <w:t>WE DO</w:t>
            </w:r>
          </w:p>
        </w:tc>
        <w:tc>
          <w:tcPr>
            <w:tcW w:w="3638" w:type="dxa"/>
            <w:tcBorders>
              <w:top w:val="single" w:sz="4" w:space="0" w:color="auto"/>
              <w:left w:val="single" w:sz="4" w:space="0" w:color="auto"/>
              <w:bottom w:val="single" w:sz="4" w:space="0" w:color="auto"/>
              <w:right w:val="single" w:sz="4" w:space="0" w:color="auto"/>
            </w:tcBorders>
            <w:hideMark/>
          </w:tcPr>
          <w:p w:rsidR="00FD3638" w:rsidRDefault="00FD3638" w:rsidP="00DA0839">
            <w:pPr>
              <w:pStyle w:val="ListParagraph"/>
              <w:numPr>
                <w:ilvl w:val="1"/>
                <w:numId w:val="4"/>
              </w:numPr>
              <w:tabs>
                <w:tab w:val="left" w:pos="4770"/>
              </w:tabs>
              <w:spacing w:line="276" w:lineRule="auto"/>
            </w:pPr>
            <w:r>
              <w:t>Providing interactive instruction</w:t>
            </w:r>
          </w:p>
          <w:p w:rsidR="00FD3638" w:rsidRDefault="00FD3638" w:rsidP="00DA0839">
            <w:pPr>
              <w:pStyle w:val="ListParagraph"/>
              <w:numPr>
                <w:ilvl w:val="1"/>
                <w:numId w:val="4"/>
              </w:numPr>
              <w:tabs>
                <w:tab w:val="left" w:pos="4770"/>
              </w:tabs>
              <w:spacing w:line="276" w:lineRule="auto"/>
            </w:pPr>
            <w:r>
              <w:t>Working with students – moving among groups</w:t>
            </w:r>
          </w:p>
          <w:p w:rsidR="00FD3638" w:rsidRDefault="00FD3638" w:rsidP="00DA0839">
            <w:pPr>
              <w:pStyle w:val="ListParagraph"/>
              <w:numPr>
                <w:ilvl w:val="1"/>
                <w:numId w:val="4"/>
              </w:numPr>
              <w:tabs>
                <w:tab w:val="left" w:pos="4770"/>
              </w:tabs>
              <w:spacing w:line="276" w:lineRule="auto"/>
            </w:pPr>
            <w:r>
              <w:t>Checking, prompting, giving clues, scaffolding</w:t>
            </w:r>
          </w:p>
          <w:p w:rsidR="00FD3638" w:rsidRDefault="00FD3638" w:rsidP="00DA0839">
            <w:pPr>
              <w:pStyle w:val="ListParagraph"/>
              <w:numPr>
                <w:ilvl w:val="1"/>
                <w:numId w:val="4"/>
              </w:numPr>
              <w:tabs>
                <w:tab w:val="left" w:pos="4770"/>
              </w:tabs>
              <w:spacing w:line="276" w:lineRule="auto"/>
            </w:pPr>
            <w:r>
              <w:t>Providing additional modelling</w:t>
            </w:r>
          </w:p>
          <w:p w:rsidR="00FD3638" w:rsidRDefault="00FD3638" w:rsidP="00DA0839">
            <w:pPr>
              <w:pStyle w:val="ListParagraph"/>
              <w:numPr>
                <w:ilvl w:val="1"/>
                <w:numId w:val="4"/>
              </w:numPr>
              <w:tabs>
                <w:tab w:val="left" w:pos="4770"/>
              </w:tabs>
              <w:spacing w:line="276" w:lineRule="auto"/>
            </w:pPr>
            <w:r>
              <w:t>Meeting with needs-based flexible groups</w:t>
            </w:r>
          </w:p>
          <w:p w:rsidR="00FD3638" w:rsidRDefault="00FD3638" w:rsidP="00DA0839">
            <w:pPr>
              <w:pStyle w:val="ListParagraph"/>
              <w:numPr>
                <w:ilvl w:val="1"/>
                <w:numId w:val="4"/>
              </w:numPr>
              <w:tabs>
                <w:tab w:val="left" w:pos="4770"/>
              </w:tabs>
              <w:spacing w:line="276" w:lineRule="auto"/>
            </w:pPr>
            <w:r>
              <w:t xml:space="preserve">Clarify confusion </w:t>
            </w:r>
          </w:p>
          <w:p w:rsidR="00FD3638" w:rsidRDefault="00FD3638" w:rsidP="00DA0839">
            <w:pPr>
              <w:pStyle w:val="ListParagraph"/>
              <w:numPr>
                <w:ilvl w:val="1"/>
                <w:numId w:val="4"/>
              </w:numPr>
              <w:tabs>
                <w:tab w:val="left" w:pos="4770"/>
              </w:tabs>
              <w:spacing w:line="276" w:lineRule="auto"/>
            </w:pPr>
            <w:r>
              <w:t>Ensure concept is understood before progressing to You Do.</w:t>
            </w:r>
          </w:p>
        </w:tc>
        <w:tc>
          <w:tcPr>
            <w:tcW w:w="4961" w:type="dxa"/>
            <w:tcBorders>
              <w:top w:val="single" w:sz="4" w:space="0" w:color="auto"/>
              <w:left w:val="single" w:sz="4" w:space="0" w:color="auto"/>
              <w:bottom w:val="single" w:sz="4" w:space="0" w:color="auto"/>
              <w:right w:val="single" w:sz="4" w:space="0" w:color="auto"/>
            </w:tcBorders>
          </w:tcPr>
          <w:p w:rsidR="00FD3638" w:rsidRDefault="00FD3638" w:rsidP="00DA0839">
            <w:pPr>
              <w:pStyle w:val="ListParagraph"/>
              <w:numPr>
                <w:ilvl w:val="1"/>
                <w:numId w:val="4"/>
              </w:numPr>
              <w:tabs>
                <w:tab w:val="left" w:pos="4770"/>
              </w:tabs>
              <w:spacing w:line="276" w:lineRule="auto"/>
            </w:pPr>
            <w:r>
              <w:t>Asking and answering questions – no opting out</w:t>
            </w:r>
          </w:p>
          <w:p w:rsidR="00FD3638" w:rsidRDefault="00FD3638" w:rsidP="00DA0839">
            <w:pPr>
              <w:pStyle w:val="ListParagraph"/>
              <w:numPr>
                <w:ilvl w:val="1"/>
                <w:numId w:val="4"/>
              </w:numPr>
              <w:tabs>
                <w:tab w:val="left" w:pos="4770"/>
              </w:tabs>
              <w:spacing w:line="276" w:lineRule="auto"/>
            </w:pPr>
            <w:r>
              <w:t>Working with teacher and classmates to practise/apply new knowledge or skill</w:t>
            </w:r>
          </w:p>
          <w:p w:rsidR="00FD3638" w:rsidRDefault="00FD3638" w:rsidP="00DA0839">
            <w:pPr>
              <w:pStyle w:val="ListParagraph"/>
              <w:numPr>
                <w:ilvl w:val="1"/>
                <w:numId w:val="4"/>
              </w:numPr>
              <w:tabs>
                <w:tab w:val="left" w:pos="4770"/>
              </w:tabs>
              <w:spacing w:line="276" w:lineRule="auto"/>
            </w:pPr>
            <w:r>
              <w:t>Completing the process alongside others</w:t>
            </w:r>
          </w:p>
          <w:p w:rsidR="00FD3638" w:rsidRDefault="00FD3638" w:rsidP="00DA0839">
            <w:pPr>
              <w:pStyle w:val="ListParagraph"/>
              <w:numPr>
                <w:ilvl w:val="1"/>
                <w:numId w:val="4"/>
              </w:numPr>
              <w:tabs>
                <w:tab w:val="left" w:pos="4770"/>
              </w:tabs>
              <w:spacing w:line="276" w:lineRule="auto"/>
            </w:pPr>
            <w:r>
              <w:t>Building stamina</w:t>
            </w:r>
          </w:p>
          <w:p w:rsidR="00FD3638" w:rsidRDefault="00FD3638">
            <w:pPr>
              <w:tabs>
                <w:tab w:val="left" w:pos="4770"/>
              </w:tabs>
              <w:spacing w:line="276" w:lineRule="auto"/>
            </w:pPr>
          </w:p>
        </w:tc>
      </w:tr>
      <w:tr w:rsidR="00FD3638" w:rsidTr="00FD3638">
        <w:tc>
          <w:tcPr>
            <w:tcW w:w="1857" w:type="dxa"/>
            <w:tcBorders>
              <w:top w:val="single" w:sz="4" w:space="0" w:color="auto"/>
              <w:left w:val="single" w:sz="4" w:space="0" w:color="auto"/>
              <w:bottom w:val="single" w:sz="4" w:space="0" w:color="auto"/>
              <w:right w:val="single" w:sz="4" w:space="0" w:color="auto"/>
            </w:tcBorders>
            <w:shd w:val="clear" w:color="auto" w:fill="92D050"/>
            <w:hideMark/>
          </w:tcPr>
          <w:p w:rsidR="00FD3638" w:rsidRDefault="00FD3638">
            <w:pPr>
              <w:tabs>
                <w:tab w:val="left" w:pos="4770"/>
              </w:tabs>
              <w:spacing w:line="276" w:lineRule="auto"/>
              <w:rPr>
                <w:b/>
              </w:rPr>
            </w:pPr>
            <w:r>
              <w:rPr>
                <w:b/>
              </w:rPr>
              <w:t>YOU DO</w:t>
            </w:r>
          </w:p>
        </w:tc>
        <w:tc>
          <w:tcPr>
            <w:tcW w:w="3638" w:type="dxa"/>
            <w:tcBorders>
              <w:top w:val="single" w:sz="4" w:space="0" w:color="auto"/>
              <w:left w:val="single" w:sz="4" w:space="0" w:color="auto"/>
              <w:bottom w:val="single" w:sz="4" w:space="0" w:color="auto"/>
              <w:right w:val="single" w:sz="4" w:space="0" w:color="auto"/>
            </w:tcBorders>
            <w:hideMark/>
          </w:tcPr>
          <w:p w:rsidR="00FD3638" w:rsidRDefault="00FD3638" w:rsidP="00DA0839">
            <w:pPr>
              <w:pStyle w:val="ListParagraph"/>
              <w:numPr>
                <w:ilvl w:val="1"/>
                <w:numId w:val="4"/>
              </w:numPr>
              <w:tabs>
                <w:tab w:val="left" w:pos="4770"/>
              </w:tabs>
            </w:pPr>
            <w:r>
              <w:t>Providing feedback</w:t>
            </w:r>
          </w:p>
          <w:p w:rsidR="00FD3638" w:rsidRDefault="00FD3638" w:rsidP="00DA0839">
            <w:pPr>
              <w:pStyle w:val="ListParagraph"/>
              <w:numPr>
                <w:ilvl w:val="1"/>
                <w:numId w:val="4"/>
              </w:numPr>
              <w:tabs>
                <w:tab w:val="left" w:pos="4770"/>
              </w:tabs>
            </w:pPr>
            <w:r>
              <w:t>Evaluating – Judgement</w:t>
            </w:r>
          </w:p>
          <w:p w:rsidR="00FD3638" w:rsidRDefault="00FD3638" w:rsidP="00DA0839">
            <w:pPr>
              <w:pStyle w:val="ListParagraph"/>
              <w:numPr>
                <w:ilvl w:val="1"/>
                <w:numId w:val="4"/>
              </w:numPr>
              <w:tabs>
                <w:tab w:val="left" w:pos="4770"/>
              </w:tabs>
            </w:pPr>
            <w:r>
              <w:t>Determining level of understanding</w:t>
            </w:r>
          </w:p>
          <w:p w:rsidR="00FD3638" w:rsidRDefault="00FD3638" w:rsidP="00DA0839">
            <w:pPr>
              <w:pStyle w:val="ListParagraph"/>
              <w:numPr>
                <w:ilvl w:val="1"/>
                <w:numId w:val="4"/>
              </w:numPr>
              <w:tabs>
                <w:tab w:val="left" w:pos="4770"/>
              </w:tabs>
            </w:pPr>
            <w:r>
              <w:t>Moving among students / groups of students</w:t>
            </w:r>
          </w:p>
          <w:p w:rsidR="00FD3638" w:rsidRDefault="00FD3638" w:rsidP="00DA0839">
            <w:pPr>
              <w:pStyle w:val="ListParagraph"/>
              <w:numPr>
                <w:ilvl w:val="1"/>
                <w:numId w:val="4"/>
              </w:numPr>
              <w:tabs>
                <w:tab w:val="left" w:pos="4770"/>
              </w:tabs>
            </w:pPr>
            <w:r>
              <w:t>Providing support</w:t>
            </w:r>
          </w:p>
        </w:tc>
        <w:tc>
          <w:tcPr>
            <w:tcW w:w="4961" w:type="dxa"/>
            <w:tcBorders>
              <w:top w:val="single" w:sz="4" w:space="0" w:color="auto"/>
              <w:left w:val="single" w:sz="4" w:space="0" w:color="auto"/>
              <w:bottom w:val="single" w:sz="4" w:space="0" w:color="auto"/>
              <w:right w:val="single" w:sz="4" w:space="0" w:color="auto"/>
            </w:tcBorders>
            <w:hideMark/>
          </w:tcPr>
          <w:p w:rsidR="00FD3638" w:rsidRDefault="00FD3638" w:rsidP="00DA0839">
            <w:pPr>
              <w:pStyle w:val="ListParagraph"/>
              <w:numPr>
                <w:ilvl w:val="1"/>
                <w:numId w:val="4"/>
              </w:numPr>
              <w:tabs>
                <w:tab w:val="left" w:pos="4770"/>
              </w:tabs>
            </w:pPr>
            <w:r>
              <w:t>Working on my own or small groups to apply new knowledge</w:t>
            </w:r>
          </w:p>
          <w:p w:rsidR="00FD3638" w:rsidRDefault="00FD3638" w:rsidP="00DA0839">
            <w:pPr>
              <w:pStyle w:val="ListParagraph"/>
              <w:numPr>
                <w:ilvl w:val="1"/>
                <w:numId w:val="4"/>
              </w:numPr>
              <w:tabs>
                <w:tab w:val="left" w:pos="4770"/>
              </w:tabs>
            </w:pPr>
            <w:r>
              <w:t>Independent work/ partner work/ group work</w:t>
            </w:r>
          </w:p>
          <w:p w:rsidR="00FD3638" w:rsidRDefault="00FD3638" w:rsidP="00DA0839">
            <w:pPr>
              <w:pStyle w:val="ListParagraph"/>
              <w:numPr>
                <w:ilvl w:val="1"/>
                <w:numId w:val="4"/>
              </w:numPr>
              <w:tabs>
                <w:tab w:val="left" w:pos="4770"/>
              </w:tabs>
            </w:pPr>
            <w:r>
              <w:t xml:space="preserve">Relying on my notes and classroom learning to complete the task </w:t>
            </w:r>
          </w:p>
          <w:p w:rsidR="00FD3638" w:rsidRDefault="00FD3638" w:rsidP="00DA0839">
            <w:pPr>
              <w:pStyle w:val="ListParagraph"/>
              <w:numPr>
                <w:ilvl w:val="1"/>
                <w:numId w:val="4"/>
              </w:numPr>
              <w:tabs>
                <w:tab w:val="left" w:pos="4770"/>
              </w:tabs>
            </w:pPr>
            <w:r>
              <w:t>Taking full responsibility for my learning</w:t>
            </w:r>
          </w:p>
          <w:p w:rsidR="00FD3638" w:rsidRDefault="00FD3638" w:rsidP="00DA0839">
            <w:pPr>
              <w:pStyle w:val="ListParagraph"/>
              <w:numPr>
                <w:ilvl w:val="1"/>
                <w:numId w:val="4"/>
              </w:numPr>
              <w:tabs>
                <w:tab w:val="left" w:pos="4770"/>
              </w:tabs>
            </w:pPr>
            <w:r>
              <w:t>Staying on task</w:t>
            </w:r>
          </w:p>
          <w:p w:rsidR="00FD3638" w:rsidRDefault="00FD3638" w:rsidP="00DA0839">
            <w:pPr>
              <w:pStyle w:val="ListParagraph"/>
              <w:numPr>
                <w:ilvl w:val="1"/>
                <w:numId w:val="4"/>
              </w:numPr>
              <w:tabs>
                <w:tab w:val="left" w:pos="4770"/>
              </w:tabs>
            </w:pPr>
            <w:r>
              <w:t>Asking for help if I need it</w:t>
            </w:r>
          </w:p>
        </w:tc>
      </w:tr>
      <w:tr w:rsidR="00FD3638" w:rsidTr="00FD3638">
        <w:tc>
          <w:tcPr>
            <w:tcW w:w="1857"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D3638" w:rsidRDefault="00FD3638">
            <w:pPr>
              <w:tabs>
                <w:tab w:val="left" w:pos="4770"/>
              </w:tabs>
              <w:spacing w:line="276" w:lineRule="auto"/>
              <w:rPr>
                <w:b/>
              </w:rPr>
            </w:pPr>
            <w:r>
              <w:rPr>
                <w:b/>
              </w:rPr>
              <w:t>REVIEW</w:t>
            </w:r>
          </w:p>
        </w:tc>
        <w:tc>
          <w:tcPr>
            <w:tcW w:w="3638" w:type="dxa"/>
            <w:tcBorders>
              <w:top w:val="single" w:sz="4" w:space="0" w:color="auto"/>
              <w:left w:val="single" w:sz="4" w:space="0" w:color="auto"/>
              <w:bottom w:val="single" w:sz="4" w:space="0" w:color="auto"/>
              <w:right w:val="single" w:sz="4" w:space="0" w:color="auto"/>
            </w:tcBorders>
            <w:hideMark/>
          </w:tcPr>
          <w:p w:rsidR="00FD3638" w:rsidRDefault="00FD3638" w:rsidP="00DA0839">
            <w:pPr>
              <w:pStyle w:val="ListParagraph"/>
              <w:numPr>
                <w:ilvl w:val="1"/>
                <w:numId w:val="4"/>
              </w:numPr>
              <w:tabs>
                <w:tab w:val="left" w:pos="4770"/>
              </w:tabs>
              <w:spacing w:line="276" w:lineRule="auto"/>
            </w:pPr>
            <w:r>
              <w:t>Referring to set WALT and WILF</w:t>
            </w:r>
          </w:p>
          <w:p w:rsidR="00FD3638" w:rsidRDefault="00FD3638" w:rsidP="00DA0839">
            <w:pPr>
              <w:pStyle w:val="ListParagraph"/>
              <w:numPr>
                <w:ilvl w:val="1"/>
                <w:numId w:val="4"/>
              </w:numPr>
              <w:tabs>
                <w:tab w:val="left" w:pos="4770"/>
              </w:tabs>
              <w:spacing w:line="276" w:lineRule="auto"/>
            </w:pPr>
            <w:r>
              <w:t>Revisit content of lesson</w:t>
            </w:r>
          </w:p>
          <w:p w:rsidR="00FD3638" w:rsidRDefault="00FD3638" w:rsidP="00DA0839">
            <w:pPr>
              <w:pStyle w:val="ListParagraph"/>
              <w:numPr>
                <w:ilvl w:val="1"/>
                <w:numId w:val="4"/>
              </w:numPr>
              <w:tabs>
                <w:tab w:val="left" w:pos="4770"/>
              </w:tabs>
              <w:spacing w:line="276" w:lineRule="auto"/>
            </w:pPr>
            <w:r>
              <w:t>Questioning students to reinforce understanding</w:t>
            </w:r>
          </w:p>
          <w:p w:rsidR="00FD3638" w:rsidRDefault="00FD3638" w:rsidP="00DA0839">
            <w:pPr>
              <w:pStyle w:val="ListParagraph"/>
              <w:numPr>
                <w:ilvl w:val="1"/>
                <w:numId w:val="4"/>
              </w:numPr>
              <w:tabs>
                <w:tab w:val="left" w:pos="4770"/>
              </w:tabs>
              <w:spacing w:line="276" w:lineRule="auto"/>
            </w:pPr>
            <w:r>
              <w:t>Consider implication for opening next lesson sequence</w:t>
            </w:r>
          </w:p>
          <w:p w:rsidR="00FD3638" w:rsidRDefault="00FD3638" w:rsidP="00DA0839">
            <w:pPr>
              <w:pStyle w:val="ListParagraph"/>
              <w:numPr>
                <w:ilvl w:val="1"/>
                <w:numId w:val="4"/>
              </w:numPr>
              <w:tabs>
                <w:tab w:val="left" w:pos="4770"/>
              </w:tabs>
              <w:spacing w:line="276" w:lineRule="auto"/>
            </w:pPr>
            <w:r>
              <w:t>Check understanding and clarify answers</w:t>
            </w:r>
          </w:p>
        </w:tc>
        <w:tc>
          <w:tcPr>
            <w:tcW w:w="4961" w:type="dxa"/>
            <w:tcBorders>
              <w:top w:val="single" w:sz="4" w:space="0" w:color="auto"/>
              <w:left w:val="single" w:sz="4" w:space="0" w:color="auto"/>
              <w:bottom w:val="single" w:sz="4" w:space="0" w:color="auto"/>
              <w:right w:val="single" w:sz="4" w:space="0" w:color="auto"/>
            </w:tcBorders>
            <w:hideMark/>
          </w:tcPr>
          <w:p w:rsidR="00FD3638" w:rsidRDefault="00FD3638" w:rsidP="00DA0839">
            <w:pPr>
              <w:pStyle w:val="ListParagraph"/>
              <w:numPr>
                <w:ilvl w:val="1"/>
                <w:numId w:val="4"/>
              </w:numPr>
              <w:tabs>
                <w:tab w:val="left" w:pos="4770"/>
              </w:tabs>
              <w:spacing w:line="276" w:lineRule="auto"/>
            </w:pPr>
            <w:r>
              <w:t>Answering revision questions posed by teacher</w:t>
            </w:r>
          </w:p>
          <w:p w:rsidR="00FD3638" w:rsidRDefault="00FD3638" w:rsidP="00DA0839">
            <w:pPr>
              <w:pStyle w:val="ListParagraph"/>
              <w:numPr>
                <w:ilvl w:val="1"/>
                <w:numId w:val="4"/>
              </w:numPr>
              <w:tabs>
                <w:tab w:val="left" w:pos="4770"/>
              </w:tabs>
              <w:spacing w:line="276" w:lineRule="auto"/>
            </w:pPr>
            <w:r>
              <w:t>Consider new learning</w:t>
            </w:r>
          </w:p>
          <w:p w:rsidR="00FD3638" w:rsidRDefault="00FD3638" w:rsidP="00DA0839">
            <w:pPr>
              <w:pStyle w:val="ListParagraph"/>
              <w:numPr>
                <w:ilvl w:val="1"/>
                <w:numId w:val="4"/>
              </w:numPr>
              <w:tabs>
                <w:tab w:val="left" w:pos="4770"/>
              </w:tabs>
              <w:spacing w:line="276" w:lineRule="auto"/>
            </w:pPr>
            <w:r>
              <w:t>Reflect on lesson’s content</w:t>
            </w:r>
          </w:p>
          <w:p w:rsidR="00FD3638" w:rsidRDefault="00FD3638" w:rsidP="00DA0839">
            <w:pPr>
              <w:pStyle w:val="ListParagraph"/>
              <w:numPr>
                <w:ilvl w:val="1"/>
                <w:numId w:val="4"/>
              </w:numPr>
              <w:tabs>
                <w:tab w:val="left" w:pos="4770"/>
              </w:tabs>
              <w:spacing w:line="276" w:lineRule="auto"/>
            </w:pPr>
            <w:r>
              <w:t>Acknowledge what they have learnt and what they need to improve</w:t>
            </w:r>
          </w:p>
        </w:tc>
      </w:tr>
    </w:tbl>
    <w:p w:rsidR="009C557F" w:rsidRDefault="009C557F"/>
    <w:p w:rsidR="00FD3638" w:rsidRDefault="00FD3638" w:rsidP="00FD3638">
      <w:pPr>
        <w:jc w:val="center"/>
        <w:rPr>
          <w:b/>
          <w:sz w:val="52"/>
          <w:szCs w:val="52"/>
          <w:u w:val="single"/>
        </w:rPr>
      </w:pPr>
      <w:r>
        <w:rPr>
          <w:b/>
          <w:sz w:val="52"/>
          <w:szCs w:val="52"/>
          <w:u w:val="single"/>
        </w:rPr>
        <w:lastRenderedPageBreak/>
        <w:t>Gradual Release of Responsibility of Comprehension Strategies</w:t>
      </w:r>
    </w:p>
    <w:tbl>
      <w:tblPr>
        <w:tblStyle w:val="TableGrid"/>
        <w:tblW w:w="0" w:type="auto"/>
        <w:tblLayout w:type="fixed"/>
        <w:tblLook w:val="04A0" w:firstRow="1" w:lastRow="0" w:firstColumn="1" w:lastColumn="0" w:noHBand="0" w:noVBand="1"/>
      </w:tblPr>
      <w:tblGrid>
        <w:gridCol w:w="937"/>
        <w:gridCol w:w="1523"/>
        <w:gridCol w:w="7978"/>
      </w:tblGrid>
      <w:tr w:rsidR="00FD3638" w:rsidTr="00FD3638">
        <w:trPr>
          <w:trHeight w:val="1532"/>
        </w:trPr>
        <w:tc>
          <w:tcPr>
            <w:tcW w:w="937" w:type="dxa"/>
            <w:vMerge w:val="restart"/>
            <w:tcBorders>
              <w:top w:val="single" w:sz="4" w:space="0" w:color="auto"/>
              <w:left w:val="single" w:sz="4" w:space="0" w:color="auto"/>
              <w:bottom w:val="single" w:sz="4" w:space="0" w:color="auto"/>
              <w:right w:val="single" w:sz="4" w:space="0" w:color="auto"/>
            </w:tcBorders>
            <w:shd w:val="clear" w:color="auto" w:fill="F79646" w:themeFill="accent6"/>
            <w:textDirection w:val="btLr"/>
            <w:hideMark/>
          </w:tcPr>
          <w:p w:rsidR="00FD3638" w:rsidRDefault="00FD3638">
            <w:pPr>
              <w:spacing w:after="200" w:line="276" w:lineRule="auto"/>
              <w:ind w:left="113" w:right="113"/>
              <w:jc w:val="center"/>
              <w:rPr>
                <w:rFonts w:cs="Calibri"/>
                <w:b/>
                <w:sz w:val="48"/>
                <w:szCs w:val="72"/>
              </w:rPr>
            </w:pPr>
            <w:r>
              <w:rPr>
                <w:rFonts w:cs="Calibri"/>
                <w:b/>
                <w:sz w:val="48"/>
                <w:szCs w:val="72"/>
              </w:rPr>
              <w:t>I DO</w:t>
            </w:r>
          </w:p>
        </w:tc>
        <w:tc>
          <w:tcPr>
            <w:tcW w:w="1523" w:type="dxa"/>
            <w:tcBorders>
              <w:top w:val="single" w:sz="4" w:space="0" w:color="auto"/>
              <w:left w:val="single" w:sz="4" w:space="0" w:color="auto"/>
              <w:bottom w:val="single" w:sz="4" w:space="0" w:color="auto"/>
              <w:right w:val="single" w:sz="4" w:space="0" w:color="auto"/>
            </w:tcBorders>
            <w:hideMark/>
          </w:tcPr>
          <w:p w:rsidR="00FD3638" w:rsidRDefault="00FD3638">
            <w:pPr>
              <w:spacing w:after="200" w:line="276" w:lineRule="auto"/>
              <w:rPr>
                <w:rFonts w:cs="Calibri"/>
                <w:sz w:val="44"/>
                <w:szCs w:val="44"/>
              </w:rPr>
            </w:pPr>
            <w:r>
              <w:rPr>
                <w:rFonts w:cs="Calibri"/>
                <w:sz w:val="44"/>
                <w:szCs w:val="44"/>
              </w:rPr>
              <w:t>STEP 1</w:t>
            </w:r>
          </w:p>
        </w:tc>
        <w:tc>
          <w:tcPr>
            <w:tcW w:w="7978" w:type="dxa"/>
            <w:tcBorders>
              <w:top w:val="single" w:sz="4" w:space="0" w:color="auto"/>
              <w:left w:val="single" w:sz="4" w:space="0" w:color="auto"/>
              <w:bottom w:val="single" w:sz="4" w:space="0" w:color="auto"/>
              <w:right w:val="single" w:sz="4" w:space="0" w:color="auto"/>
            </w:tcBorders>
            <w:hideMark/>
          </w:tcPr>
          <w:p w:rsidR="00FD3638" w:rsidRDefault="00FD3638">
            <w:pPr>
              <w:rPr>
                <w:rFonts w:cs="Calibri"/>
                <w:b/>
                <w:i/>
                <w:sz w:val="44"/>
                <w:szCs w:val="44"/>
              </w:rPr>
            </w:pPr>
            <w:r>
              <w:rPr>
                <w:rFonts w:cs="Calibri"/>
                <w:b/>
                <w:i/>
                <w:sz w:val="44"/>
                <w:szCs w:val="44"/>
              </w:rPr>
              <w:t>Select a Text</w:t>
            </w:r>
          </w:p>
          <w:p w:rsidR="00FD3638" w:rsidRDefault="00FD3638">
            <w:pPr>
              <w:autoSpaceDE w:val="0"/>
              <w:autoSpaceDN w:val="0"/>
              <w:adjustRightInd w:val="0"/>
              <w:rPr>
                <w:rFonts w:eastAsia="Cambria" w:cs="Calibri"/>
                <w:sz w:val="22"/>
                <w:szCs w:val="22"/>
                <w:lang w:eastAsia="en-AU"/>
              </w:rPr>
            </w:pPr>
            <w:r>
              <w:rPr>
                <w:rFonts w:eastAsia="Cambria" w:cs="Calibri"/>
                <w:lang w:eastAsia="en-AU"/>
              </w:rPr>
              <w:t xml:space="preserve">Texts can range from easy to challenging. The criteria for text selection should focus on text usefulness for teaching a particular strategy, student interests and connections to literacy themes. If the text is challenging use </w:t>
            </w:r>
            <w:r>
              <w:rPr>
                <w:rFonts w:eastAsia="Cambria" w:cs="Calibri"/>
                <w:i/>
                <w:lang w:eastAsia="en-AU"/>
              </w:rPr>
              <w:t>read-aloud</w:t>
            </w:r>
            <w:r>
              <w:rPr>
                <w:rFonts w:eastAsia="Cambria" w:cs="Calibri"/>
                <w:lang w:eastAsia="en-AU"/>
              </w:rPr>
              <w:t xml:space="preserve"> when modelling.</w:t>
            </w:r>
          </w:p>
        </w:tc>
      </w:tr>
      <w:tr w:rsidR="00FD3638" w:rsidTr="00FD3638">
        <w:trPr>
          <w:trHeight w:val="2192"/>
        </w:trPr>
        <w:tc>
          <w:tcPr>
            <w:tcW w:w="937" w:type="dxa"/>
            <w:vMerge/>
            <w:tcBorders>
              <w:top w:val="single" w:sz="4" w:space="0" w:color="auto"/>
              <w:left w:val="single" w:sz="4" w:space="0" w:color="auto"/>
              <w:bottom w:val="single" w:sz="4" w:space="0" w:color="auto"/>
              <w:right w:val="single" w:sz="4" w:space="0" w:color="auto"/>
            </w:tcBorders>
            <w:vAlign w:val="center"/>
            <w:hideMark/>
          </w:tcPr>
          <w:p w:rsidR="00FD3638" w:rsidRDefault="00FD3638">
            <w:pPr>
              <w:rPr>
                <w:rFonts w:cs="Calibri"/>
                <w:b/>
                <w:sz w:val="48"/>
                <w:szCs w:val="72"/>
              </w:rPr>
            </w:pPr>
          </w:p>
        </w:tc>
        <w:tc>
          <w:tcPr>
            <w:tcW w:w="1523" w:type="dxa"/>
            <w:tcBorders>
              <w:top w:val="single" w:sz="4" w:space="0" w:color="auto"/>
              <w:left w:val="single" w:sz="4" w:space="0" w:color="auto"/>
              <w:bottom w:val="single" w:sz="4" w:space="0" w:color="auto"/>
              <w:right w:val="single" w:sz="4" w:space="0" w:color="auto"/>
            </w:tcBorders>
            <w:hideMark/>
          </w:tcPr>
          <w:p w:rsidR="00FD3638" w:rsidRDefault="00FD3638">
            <w:pPr>
              <w:spacing w:after="200" w:line="276" w:lineRule="auto"/>
              <w:rPr>
                <w:rFonts w:cs="Calibri"/>
                <w:sz w:val="44"/>
                <w:szCs w:val="44"/>
              </w:rPr>
            </w:pPr>
            <w:r>
              <w:rPr>
                <w:rFonts w:cs="Calibri"/>
                <w:sz w:val="44"/>
                <w:szCs w:val="44"/>
              </w:rPr>
              <w:t>STEP 2</w:t>
            </w:r>
          </w:p>
        </w:tc>
        <w:tc>
          <w:tcPr>
            <w:tcW w:w="7978" w:type="dxa"/>
            <w:tcBorders>
              <w:top w:val="single" w:sz="4" w:space="0" w:color="auto"/>
              <w:left w:val="single" w:sz="4" w:space="0" w:color="auto"/>
              <w:bottom w:val="single" w:sz="4" w:space="0" w:color="auto"/>
              <w:right w:val="single" w:sz="4" w:space="0" w:color="auto"/>
            </w:tcBorders>
            <w:hideMark/>
          </w:tcPr>
          <w:p w:rsidR="00FD3638" w:rsidRDefault="00FD3638">
            <w:pPr>
              <w:rPr>
                <w:rFonts w:cs="Calibri"/>
                <w:b/>
                <w:i/>
                <w:sz w:val="44"/>
                <w:szCs w:val="44"/>
              </w:rPr>
            </w:pPr>
            <w:r>
              <w:rPr>
                <w:rFonts w:cs="Calibri"/>
                <w:b/>
                <w:i/>
                <w:sz w:val="44"/>
                <w:szCs w:val="44"/>
              </w:rPr>
              <w:t xml:space="preserve">Explain the strategy </w:t>
            </w:r>
          </w:p>
          <w:p w:rsidR="00FD3638" w:rsidRDefault="00FD3638">
            <w:pPr>
              <w:autoSpaceDE w:val="0"/>
              <w:autoSpaceDN w:val="0"/>
              <w:adjustRightInd w:val="0"/>
              <w:rPr>
                <w:rFonts w:eastAsia="Cambria" w:cs="Calibri"/>
                <w:sz w:val="22"/>
                <w:szCs w:val="22"/>
                <w:lang w:eastAsia="en-AU"/>
              </w:rPr>
            </w:pPr>
            <w:r>
              <w:rPr>
                <w:rFonts w:eastAsia="Cambria" w:cs="Calibri"/>
                <w:lang w:eastAsia="en-AU"/>
              </w:rPr>
              <w:t xml:space="preserve">Focus on the two questions: </w:t>
            </w:r>
            <w:r>
              <w:rPr>
                <w:rFonts w:eastAsia="Cambria" w:cs="Calibri"/>
                <w:i/>
                <w:iCs/>
                <w:lang w:eastAsia="en-AU"/>
              </w:rPr>
              <w:t>What is this strategy?</w:t>
            </w:r>
            <w:r>
              <w:rPr>
                <w:rFonts w:eastAsia="Cambria" w:cs="Calibri"/>
                <w:lang w:eastAsia="en-AU"/>
              </w:rPr>
              <w:t xml:space="preserve"> </w:t>
            </w:r>
            <w:r>
              <w:rPr>
                <w:rFonts w:eastAsia="Cambria" w:cs="Calibri"/>
                <w:i/>
                <w:iCs/>
                <w:lang w:eastAsia="en-AU"/>
              </w:rPr>
              <w:t>Why is it helpful/necessary for comprehension?</w:t>
            </w:r>
          </w:p>
          <w:p w:rsidR="00FD3638" w:rsidRDefault="00FD3638">
            <w:pPr>
              <w:autoSpaceDE w:val="0"/>
              <w:autoSpaceDN w:val="0"/>
              <w:adjustRightInd w:val="0"/>
              <w:rPr>
                <w:rFonts w:eastAsia="Cambria" w:cs="Calibri"/>
                <w:sz w:val="22"/>
                <w:szCs w:val="22"/>
                <w:lang w:eastAsia="en-AU"/>
              </w:rPr>
            </w:pPr>
            <w:r>
              <w:rPr>
                <w:rFonts w:eastAsia="Cambria" w:cs="Calibri"/>
                <w:lang w:eastAsia="en-AU"/>
              </w:rPr>
              <w:t>Provide examples to assist this explanation and, wherever possible, make connections to students’ background knowledge and prior learning.</w:t>
            </w:r>
          </w:p>
        </w:tc>
      </w:tr>
      <w:tr w:rsidR="00FD3638" w:rsidTr="00FD3638">
        <w:trPr>
          <w:trHeight w:val="2165"/>
        </w:trPr>
        <w:tc>
          <w:tcPr>
            <w:tcW w:w="937" w:type="dxa"/>
            <w:vMerge/>
            <w:tcBorders>
              <w:top w:val="single" w:sz="4" w:space="0" w:color="auto"/>
              <w:left w:val="single" w:sz="4" w:space="0" w:color="auto"/>
              <w:bottom w:val="single" w:sz="4" w:space="0" w:color="auto"/>
              <w:right w:val="single" w:sz="4" w:space="0" w:color="auto"/>
            </w:tcBorders>
            <w:vAlign w:val="center"/>
            <w:hideMark/>
          </w:tcPr>
          <w:p w:rsidR="00FD3638" w:rsidRDefault="00FD3638">
            <w:pPr>
              <w:rPr>
                <w:rFonts w:cs="Calibri"/>
                <w:b/>
                <w:sz w:val="48"/>
                <w:szCs w:val="72"/>
              </w:rPr>
            </w:pPr>
          </w:p>
        </w:tc>
        <w:tc>
          <w:tcPr>
            <w:tcW w:w="1523" w:type="dxa"/>
            <w:tcBorders>
              <w:top w:val="single" w:sz="4" w:space="0" w:color="auto"/>
              <w:left w:val="single" w:sz="4" w:space="0" w:color="auto"/>
              <w:bottom w:val="single" w:sz="4" w:space="0" w:color="auto"/>
              <w:right w:val="single" w:sz="4" w:space="0" w:color="auto"/>
            </w:tcBorders>
            <w:hideMark/>
          </w:tcPr>
          <w:p w:rsidR="00FD3638" w:rsidRDefault="00FD3638">
            <w:pPr>
              <w:spacing w:after="200" w:line="276" w:lineRule="auto"/>
              <w:rPr>
                <w:rFonts w:cs="Calibri"/>
                <w:sz w:val="44"/>
                <w:szCs w:val="44"/>
              </w:rPr>
            </w:pPr>
            <w:r>
              <w:rPr>
                <w:rFonts w:cs="Calibri"/>
                <w:sz w:val="44"/>
                <w:szCs w:val="44"/>
              </w:rPr>
              <w:t>STEP 3</w:t>
            </w:r>
          </w:p>
        </w:tc>
        <w:tc>
          <w:tcPr>
            <w:tcW w:w="7978" w:type="dxa"/>
            <w:tcBorders>
              <w:top w:val="single" w:sz="4" w:space="0" w:color="auto"/>
              <w:left w:val="single" w:sz="4" w:space="0" w:color="auto"/>
              <w:bottom w:val="single" w:sz="4" w:space="0" w:color="auto"/>
              <w:right w:val="single" w:sz="4" w:space="0" w:color="auto"/>
            </w:tcBorders>
            <w:hideMark/>
          </w:tcPr>
          <w:p w:rsidR="00FD3638" w:rsidRDefault="00FD3638">
            <w:pPr>
              <w:rPr>
                <w:rFonts w:cs="Calibri"/>
                <w:b/>
                <w:i/>
                <w:sz w:val="44"/>
                <w:szCs w:val="44"/>
              </w:rPr>
            </w:pPr>
            <w:r>
              <w:rPr>
                <w:rFonts w:cs="Calibri"/>
                <w:b/>
                <w:i/>
                <w:sz w:val="44"/>
                <w:szCs w:val="44"/>
              </w:rPr>
              <w:t>Model the strategy in use</w:t>
            </w:r>
          </w:p>
          <w:p w:rsidR="00FD3638" w:rsidRDefault="00FD3638">
            <w:pPr>
              <w:autoSpaceDE w:val="0"/>
              <w:autoSpaceDN w:val="0"/>
              <w:adjustRightInd w:val="0"/>
              <w:rPr>
                <w:rFonts w:eastAsia="Cambria" w:cs="Calibri"/>
                <w:sz w:val="22"/>
                <w:szCs w:val="22"/>
                <w:lang w:eastAsia="en-AU"/>
              </w:rPr>
            </w:pPr>
            <w:r>
              <w:rPr>
                <w:rFonts w:eastAsia="Cambria" w:cs="Calibri"/>
                <w:lang w:eastAsia="en-AU"/>
              </w:rPr>
              <w:t xml:space="preserve">Read a section of the text aloud and use a </w:t>
            </w:r>
            <w:r>
              <w:rPr>
                <w:rFonts w:eastAsia="Cambria" w:cs="Calibri"/>
                <w:i/>
                <w:lang w:eastAsia="en-AU"/>
              </w:rPr>
              <w:t>think aloud</w:t>
            </w:r>
            <w:r>
              <w:rPr>
                <w:rFonts w:eastAsia="Cambria" w:cs="Calibri"/>
                <w:lang w:eastAsia="en-AU"/>
              </w:rPr>
              <w:t xml:space="preserve"> and a visual (symbol, chart, etc.) to share ideas with students.</w:t>
            </w:r>
          </w:p>
          <w:p w:rsidR="00FD3638" w:rsidRDefault="00FD3638">
            <w:pPr>
              <w:autoSpaceDE w:val="0"/>
              <w:autoSpaceDN w:val="0"/>
              <w:adjustRightInd w:val="0"/>
              <w:rPr>
                <w:rFonts w:eastAsia="Cambria" w:cs="Calibri"/>
                <w:sz w:val="22"/>
                <w:szCs w:val="22"/>
                <w:lang w:eastAsia="en-AU"/>
              </w:rPr>
            </w:pPr>
            <w:r>
              <w:rPr>
                <w:rFonts w:eastAsia="Cambria" w:cs="Calibri"/>
                <w:lang w:eastAsia="en-AU"/>
              </w:rPr>
              <w:t xml:space="preserve">Explain </w:t>
            </w:r>
            <w:proofErr w:type="gramStart"/>
            <w:r>
              <w:rPr>
                <w:rFonts w:eastAsia="Cambria" w:cs="Calibri"/>
                <w:lang w:eastAsia="en-AU"/>
              </w:rPr>
              <w:t>your</w:t>
            </w:r>
            <w:proofErr w:type="gramEnd"/>
            <w:r>
              <w:rPr>
                <w:rFonts w:eastAsia="Cambria" w:cs="Calibri"/>
                <w:lang w:eastAsia="en-AU"/>
              </w:rPr>
              <w:t xml:space="preserve"> thinking so that students have a clear idea of the active process that readers experience. If a strategy requires a written or sketched response, model that during this step.</w:t>
            </w:r>
          </w:p>
        </w:tc>
      </w:tr>
      <w:tr w:rsidR="00FD3638" w:rsidTr="00FD3638">
        <w:trPr>
          <w:cantSplit/>
          <w:trHeight w:val="2156"/>
        </w:trPr>
        <w:tc>
          <w:tcPr>
            <w:tcW w:w="937" w:type="dxa"/>
            <w:tcBorders>
              <w:top w:val="single" w:sz="4" w:space="0" w:color="auto"/>
              <w:left w:val="single" w:sz="4" w:space="0" w:color="auto"/>
              <w:bottom w:val="single" w:sz="4" w:space="0" w:color="auto"/>
              <w:right w:val="single" w:sz="4" w:space="0" w:color="auto"/>
            </w:tcBorders>
            <w:shd w:val="clear" w:color="auto" w:fill="FFFF00"/>
            <w:textDirection w:val="btLr"/>
            <w:hideMark/>
          </w:tcPr>
          <w:p w:rsidR="00FD3638" w:rsidRDefault="00FD3638">
            <w:pPr>
              <w:spacing w:after="200" w:line="276" w:lineRule="auto"/>
              <w:ind w:left="113" w:right="113"/>
              <w:jc w:val="center"/>
              <w:rPr>
                <w:rFonts w:cs="Calibri"/>
                <w:b/>
                <w:sz w:val="48"/>
                <w:szCs w:val="72"/>
              </w:rPr>
            </w:pPr>
            <w:r>
              <w:rPr>
                <w:rFonts w:cs="Calibri"/>
                <w:b/>
                <w:sz w:val="48"/>
                <w:szCs w:val="72"/>
              </w:rPr>
              <w:t>WE DO</w:t>
            </w:r>
          </w:p>
        </w:tc>
        <w:tc>
          <w:tcPr>
            <w:tcW w:w="1523" w:type="dxa"/>
            <w:tcBorders>
              <w:top w:val="single" w:sz="4" w:space="0" w:color="auto"/>
              <w:left w:val="single" w:sz="4" w:space="0" w:color="auto"/>
              <w:bottom w:val="single" w:sz="4" w:space="0" w:color="auto"/>
              <w:right w:val="single" w:sz="4" w:space="0" w:color="auto"/>
            </w:tcBorders>
            <w:hideMark/>
          </w:tcPr>
          <w:p w:rsidR="00FD3638" w:rsidRDefault="00FD3638">
            <w:pPr>
              <w:spacing w:after="200" w:line="276" w:lineRule="auto"/>
              <w:rPr>
                <w:rFonts w:cs="Calibri"/>
                <w:sz w:val="44"/>
                <w:szCs w:val="44"/>
              </w:rPr>
            </w:pPr>
            <w:r>
              <w:rPr>
                <w:rFonts w:cs="Calibri"/>
                <w:sz w:val="44"/>
                <w:szCs w:val="44"/>
              </w:rPr>
              <w:t>STEP 4</w:t>
            </w:r>
          </w:p>
        </w:tc>
        <w:tc>
          <w:tcPr>
            <w:tcW w:w="7978" w:type="dxa"/>
            <w:tcBorders>
              <w:top w:val="single" w:sz="4" w:space="0" w:color="auto"/>
              <w:left w:val="single" w:sz="4" w:space="0" w:color="auto"/>
              <w:bottom w:val="single" w:sz="4" w:space="0" w:color="auto"/>
              <w:right w:val="single" w:sz="4" w:space="0" w:color="auto"/>
            </w:tcBorders>
            <w:hideMark/>
          </w:tcPr>
          <w:p w:rsidR="00FD3638" w:rsidRDefault="00FD3638">
            <w:pPr>
              <w:rPr>
                <w:rFonts w:cs="Calibri"/>
                <w:b/>
                <w:i/>
                <w:sz w:val="44"/>
                <w:szCs w:val="44"/>
              </w:rPr>
            </w:pPr>
            <w:r>
              <w:rPr>
                <w:rFonts w:cs="Calibri"/>
                <w:b/>
                <w:i/>
                <w:sz w:val="44"/>
                <w:szCs w:val="44"/>
              </w:rPr>
              <w:t>Guided Practice</w:t>
            </w:r>
          </w:p>
          <w:p w:rsidR="00FD3638" w:rsidRDefault="00FD3638">
            <w:pPr>
              <w:autoSpaceDE w:val="0"/>
              <w:autoSpaceDN w:val="0"/>
              <w:adjustRightInd w:val="0"/>
              <w:rPr>
                <w:rFonts w:eastAsia="Cambria" w:cs="Calibri"/>
                <w:sz w:val="22"/>
                <w:szCs w:val="22"/>
                <w:lang w:eastAsia="en-AU"/>
              </w:rPr>
            </w:pPr>
            <w:r>
              <w:rPr>
                <w:rFonts w:eastAsia="Cambria" w:cs="Calibri"/>
                <w:lang w:eastAsia="en-AU"/>
              </w:rPr>
              <w:t>Read the next section of the text aloud and ask students to work with a partner to apply the new strategy.</w:t>
            </w:r>
          </w:p>
          <w:p w:rsidR="00FD3638" w:rsidRDefault="00FD3638">
            <w:pPr>
              <w:autoSpaceDE w:val="0"/>
              <w:autoSpaceDN w:val="0"/>
              <w:adjustRightInd w:val="0"/>
              <w:rPr>
                <w:rFonts w:eastAsia="Cambria" w:cs="Calibri"/>
                <w:sz w:val="22"/>
                <w:szCs w:val="22"/>
                <w:lang w:eastAsia="en-AU"/>
              </w:rPr>
            </w:pPr>
            <w:r>
              <w:rPr>
                <w:rFonts w:eastAsia="Cambria" w:cs="Calibri"/>
                <w:lang w:eastAsia="en-AU"/>
              </w:rPr>
              <w:t>Discuss the response from paired students and read aloud another section of the text.</w:t>
            </w:r>
          </w:p>
        </w:tc>
      </w:tr>
      <w:tr w:rsidR="00FD3638" w:rsidTr="00FD3638">
        <w:trPr>
          <w:cantSplit/>
          <w:trHeight w:val="1296"/>
        </w:trPr>
        <w:tc>
          <w:tcPr>
            <w:tcW w:w="937" w:type="dxa"/>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hideMark/>
          </w:tcPr>
          <w:p w:rsidR="00FD3638" w:rsidRDefault="00FD3638">
            <w:pPr>
              <w:spacing w:after="200" w:line="276" w:lineRule="auto"/>
              <w:ind w:left="113" w:right="113"/>
              <w:jc w:val="center"/>
              <w:rPr>
                <w:rFonts w:cs="Calibri"/>
                <w:b/>
                <w:sz w:val="48"/>
                <w:szCs w:val="72"/>
              </w:rPr>
            </w:pPr>
            <w:r>
              <w:rPr>
                <w:rFonts w:cs="Calibri"/>
                <w:b/>
                <w:sz w:val="48"/>
                <w:szCs w:val="72"/>
              </w:rPr>
              <w:t>YOU DO</w:t>
            </w:r>
          </w:p>
        </w:tc>
        <w:tc>
          <w:tcPr>
            <w:tcW w:w="1523" w:type="dxa"/>
            <w:tcBorders>
              <w:top w:val="single" w:sz="4" w:space="0" w:color="auto"/>
              <w:left w:val="single" w:sz="4" w:space="0" w:color="auto"/>
              <w:bottom w:val="single" w:sz="4" w:space="0" w:color="auto"/>
              <w:right w:val="single" w:sz="4" w:space="0" w:color="auto"/>
            </w:tcBorders>
            <w:hideMark/>
          </w:tcPr>
          <w:p w:rsidR="00FD3638" w:rsidRDefault="00FD3638">
            <w:pPr>
              <w:spacing w:after="200" w:line="276" w:lineRule="auto"/>
              <w:rPr>
                <w:rFonts w:cs="Calibri"/>
                <w:sz w:val="44"/>
                <w:szCs w:val="44"/>
              </w:rPr>
            </w:pPr>
            <w:r>
              <w:rPr>
                <w:rFonts w:cs="Calibri"/>
                <w:sz w:val="44"/>
                <w:szCs w:val="44"/>
              </w:rPr>
              <w:t>STEP 5</w:t>
            </w:r>
          </w:p>
        </w:tc>
        <w:tc>
          <w:tcPr>
            <w:tcW w:w="7978" w:type="dxa"/>
            <w:tcBorders>
              <w:top w:val="single" w:sz="4" w:space="0" w:color="auto"/>
              <w:left w:val="single" w:sz="4" w:space="0" w:color="auto"/>
              <w:bottom w:val="single" w:sz="4" w:space="0" w:color="auto"/>
              <w:right w:val="single" w:sz="4" w:space="0" w:color="auto"/>
            </w:tcBorders>
            <w:hideMark/>
          </w:tcPr>
          <w:p w:rsidR="00FD3638" w:rsidRDefault="00FD3638">
            <w:pPr>
              <w:rPr>
                <w:rFonts w:cs="Calibri"/>
                <w:b/>
                <w:i/>
                <w:sz w:val="44"/>
                <w:szCs w:val="44"/>
              </w:rPr>
            </w:pPr>
            <w:r>
              <w:rPr>
                <w:rFonts w:cs="Calibri"/>
                <w:b/>
                <w:i/>
                <w:sz w:val="44"/>
                <w:szCs w:val="44"/>
              </w:rPr>
              <w:t>Independent Practice</w:t>
            </w:r>
          </w:p>
          <w:p w:rsidR="00FD3638" w:rsidRDefault="00FD3638">
            <w:pPr>
              <w:autoSpaceDE w:val="0"/>
              <w:autoSpaceDN w:val="0"/>
              <w:adjustRightInd w:val="0"/>
              <w:rPr>
                <w:rFonts w:eastAsia="Cambria" w:cs="Calibri"/>
                <w:sz w:val="22"/>
                <w:szCs w:val="22"/>
                <w:lang w:eastAsia="en-AU"/>
              </w:rPr>
            </w:pPr>
            <w:r>
              <w:rPr>
                <w:rFonts w:eastAsia="Cambria" w:cs="Calibri"/>
                <w:lang w:eastAsia="en-AU"/>
              </w:rPr>
              <w:t>Monitor as students work independently within the whole group.</w:t>
            </w:r>
          </w:p>
          <w:p w:rsidR="00FD3638" w:rsidRDefault="00FD3638">
            <w:pPr>
              <w:autoSpaceDE w:val="0"/>
              <w:autoSpaceDN w:val="0"/>
              <w:adjustRightInd w:val="0"/>
              <w:rPr>
                <w:rFonts w:eastAsia="Cambria" w:cs="Calibri"/>
                <w:lang w:eastAsia="en-AU"/>
              </w:rPr>
            </w:pPr>
            <w:r>
              <w:rPr>
                <w:rFonts w:eastAsia="Cambria" w:cs="Calibri"/>
                <w:lang w:eastAsia="en-AU"/>
              </w:rPr>
              <w:t xml:space="preserve">Differentiate instruction by providing scaffolding for those students who need more support (through further modelling or guided support) and by releasing the task to those students who are ready to use it. </w:t>
            </w:r>
          </w:p>
          <w:p w:rsidR="00FD3638" w:rsidRDefault="00FD3638">
            <w:pPr>
              <w:autoSpaceDE w:val="0"/>
              <w:autoSpaceDN w:val="0"/>
              <w:adjustRightInd w:val="0"/>
              <w:rPr>
                <w:rFonts w:eastAsia="Cambria" w:cs="Calibri"/>
                <w:sz w:val="22"/>
                <w:szCs w:val="22"/>
                <w:lang w:eastAsia="en-AU"/>
              </w:rPr>
            </w:pPr>
            <w:r>
              <w:rPr>
                <w:rFonts w:eastAsia="Cambria" w:cs="Calibri"/>
                <w:lang w:eastAsia="en-AU"/>
              </w:rPr>
              <w:t>The goal is to ensure that students know the strategy and the process for using it. Ultimately students develop a range of strategies they can use as needed when they are reading on their own.</w:t>
            </w:r>
          </w:p>
        </w:tc>
      </w:tr>
      <w:tr w:rsidR="00FD3638" w:rsidTr="00FD3638">
        <w:trPr>
          <w:cantSplit/>
          <w:trHeight w:val="2978"/>
        </w:trPr>
        <w:tc>
          <w:tcPr>
            <w:tcW w:w="937" w:type="dxa"/>
            <w:tcBorders>
              <w:top w:val="single" w:sz="4" w:space="0" w:color="auto"/>
              <w:left w:val="single" w:sz="4" w:space="0" w:color="auto"/>
              <w:bottom w:val="single" w:sz="4" w:space="0" w:color="auto"/>
              <w:right w:val="single" w:sz="4" w:space="0" w:color="auto"/>
            </w:tcBorders>
            <w:shd w:val="clear" w:color="auto" w:fill="00B050"/>
            <w:textDirection w:val="btLr"/>
            <w:hideMark/>
          </w:tcPr>
          <w:p w:rsidR="00FD3638" w:rsidRDefault="00FD3638">
            <w:pPr>
              <w:spacing w:after="200" w:line="276" w:lineRule="auto"/>
              <w:ind w:left="113" w:right="113"/>
              <w:jc w:val="center"/>
              <w:rPr>
                <w:rFonts w:cs="Calibri"/>
                <w:b/>
                <w:sz w:val="48"/>
                <w:szCs w:val="56"/>
              </w:rPr>
            </w:pPr>
            <w:r>
              <w:rPr>
                <w:rFonts w:cs="Calibri"/>
                <w:b/>
                <w:sz w:val="48"/>
                <w:szCs w:val="56"/>
              </w:rPr>
              <w:t>REVIEW</w:t>
            </w:r>
          </w:p>
        </w:tc>
        <w:tc>
          <w:tcPr>
            <w:tcW w:w="1523" w:type="dxa"/>
            <w:tcBorders>
              <w:top w:val="single" w:sz="4" w:space="0" w:color="auto"/>
              <w:left w:val="single" w:sz="4" w:space="0" w:color="auto"/>
              <w:bottom w:val="single" w:sz="4" w:space="0" w:color="auto"/>
              <w:right w:val="single" w:sz="4" w:space="0" w:color="auto"/>
            </w:tcBorders>
            <w:hideMark/>
          </w:tcPr>
          <w:p w:rsidR="00FD3638" w:rsidRDefault="00FD3638">
            <w:pPr>
              <w:spacing w:after="200" w:line="276" w:lineRule="auto"/>
              <w:rPr>
                <w:rFonts w:cs="Calibri"/>
                <w:sz w:val="44"/>
                <w:szCs w:val="44"/>
              </w:rPr>
            </w:pPr>
            <w:r>
              <w:rPr>
                <w:rFonts w:cs="Calibri"/>
                <w:sz w:val="44"/>
                <w:szCs w:val="44"/>
              </w:rPr>
              <w:t>STEP 6</w:t>
            </w:r>
          </w:p>
        </w:tc>
        <w:tc>
          <w:tcPr>
            <w:tcW w:w="7978" w:type="dxa"/>
            <w:tcBorders>
              <w:top w:val="single" w:sz="4" w:space="0" w:color="auto"/>
              <w:left w:val="single" w:sz="4" w:space="0" w:color="auto"/>
              <w:bottom w:val="single" w:sz="4" w:space="0" w:color="auto"/>
              <w:right w:val="single" w:sz="4" w:space="0" w:color="auto"/>
            </w:tcBorders>
          </w:tcPr>
          <w:p w:rsidR="00FD3638" w:rsidRDefault="00FD3638">
            <w:pPr>
              <w:pStyle w:val="Heading2"/>
              <w:spacing w:before="0"/>
              <w:outlineLvl w:val="1"/>
              <w:rPr>
                <w:rFonts w:ascii="Calibri" w:hAnsi="Calibri" w:cs="Calibri"/>
                <w:i/>
                <w:color w:val="auto"/>
                <w:sz w:val="44"/>
                <w:szCs w:val="44"/>
              </w:rPr>
            </w:pPr>
            <w:r>
              <w:rPr>
                <w:rFonts w:ascii="Calibri" w:hAnsi="Calibri" w:cs="Calibri"/>
                <w:i/>
                <w:color w:val="auto"/>
                <w:sz w:val="44"/>
                <w:szCs w:val="44"/>
              </w:rPr>
              <w:t xml:space="preserve">Reflection </w:t>
            </w:r>
          </w:p>
          <w:p w:rsidR="00FD3638" w:rsidRDefault="00FD3638">
            <w:pPr>
              <w:autoSpaceDE w:val="0"/>
              <w:autoSpaceDN w:val="0"/>
              <w:adjustRightInd w:val="0"/>
              <w:rPr>
                <w:rFonts w:eastAsia="Cambria" w:cs="Calibri"/>
                <w:sz w:val="22"/>
                <w:szCs w:val="22"/>
                <w:lang w:eastAsia="en-AU"/>
              </w:rPr>
            </w:pPr>
            <w:r>
              <w:rPr>
                <w:rFonts w:eastAsia="Cambria" w:cs="Calibri"/>
                <w:lang w:eastAsia="en-AU"/>
              </w:rPr>
              <w:t>Ask students to reflect on how using the strategy helped them to understand the text. Invite them to share their reflections in small groups or with the whole class. Discuss how they can use the strategy when they are reading on their own.</w:t>
            </w:r>
          </w:p>
          <w:p w:rsidR="00FD3638" w:rsidRDefault="00FD3638">
            <w:pPr>
              <w:rPr>
                <w:sz w:val="22"/>
                <w:szCs w:val="22"/>
              </w:rPr>
            </w:pPr>
          </w:p>
        </w:tc>
      </w:tr>
    </w:tbl>
    <w:p w:rsidR="00FD3638" w:rsidRDefault="00FD3638"/>
    <w:sectPr w:rsidR="00FD3638" w:rsidSect="00FD3638">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V Boli">
    <w:panose1 w:val="02000500030200090000"/>
    <w:charset w:val="00"/>
    <w:family w:val="auto"/>
    <w:pitch w:val="variable"/>
    <w:sig w:usb0="00000003" w:usb1="00000000" w:usb2="000001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A066D"/>
    <w:multiLevelType w:val="hybridMultilevel"/>
    <w:tmpl w:val="FEC463FC"/>
    <w:lvl w:ilvl="0" w:tplc="0C09000D">
      <w:start w:val="1"/>
      <w:numFmt w:val="bullet"/>
      <w:lvlText w:val=""/>
      <w:lvlJc w:val="left"/>
      <w:pPr>
        <w:ind w:left="374" w:hanging="360"/>
      </w:pPr>
      <w:rPr>
        <w:rFonts w:ascii="Wingdings" w:hAnsi="Wingdings" w:hint="default"/>
      </w:rPr>
    </w:lvl>
    <w:lvl w:ilvl="1" w:tplc="0C09000D">
      <w:start w:val="1"/>
      <w:numFmt w:val="bullet"/>
      <w:lvlText w:val=""/>
      <w:lvlJc w:val="left"/>
      <w:pPr>
        <w:ind w:left="14" w:hanging="360"/>
      </w:pPr>
      <w:rPr>
        <w:rFonts w:ascii="Wingdings" w:hAnsi="Wingdings" w:hint="default"/>
      </w:rPr>
    </w:lvl>
    <w:lvl w:ilvl="2" w:tplc="0C090005">
      <w:start w:val="1"/>
      <w:numFmt w:val="bullet"/>
      <w:lvlText w:val=""/>
      <w:lvlJc w:val="left"/>
      <w:pPr>
        <w:ind w:left="1814" w:hanging="360"/>
      </w:pPr>
      <w:rPr>
        <w:rFonts w:ascii="Wingdings" w:hAnsi="Wingdings" w:hint="default"/>
      </w:rPr>
    </w:lvl>
    <w:lvl w:ilvl="3" w:tplc="0C090001">
      <w:start w:val="1"/>
      <w:numFmt w:val="bullet"/>
      <w:lvlText w:val=""/>
      <w:lvlJc w:val="left"/>
      <w:pPr>
        <w:ind w:left="2534" w:hanging="360"/>
      </w:pPr>
      <w:rPr>
        <w:rFonts w:ascii="Symbol" w:hAnsi="Symbol" w:hint="default"/>
      </w:rPr>
    </w:lvl>
    <w:lvl w:ilvl="4" w:tplc="0C090003">
      <w:start w:val="1"/>
      <w:numFmt w:val="bullet"/>
      <w:lvlText w:val="o"/>
      <w:lvlJc w:val="left"/>
      <w:pPr>
        <w:ind w:left="3254" w:hanging="360"/>
      </w:pPr>
      <w:rPr>
        <w:rFonts w:ascii="Courier New" w:hAnsi="Courier New" w:cs="Courier New" w:hint="default"/>
      </w:rPr>
    </w:lvl>
    <w:lvl w:ilvl="5" w:tplc="0C090005">
      <w:start w:val="1"/>
      <w:numFmt w:val="bullet"/>
      <w:lvlText w:val=""/>
      <w:lvlJc w:val="left"/>
      <w:pPr>
        <w:ind w:left="3974" w:hanging="360"/>
      </w:pPr>
      <w:rPr>
        <w:rFonts w:ascii="Wingdings" w:hAnsi="Wingdings" w:hint="default"/>
      </w:rPr>
    </w:lvl>
    <w:lvl w:ilvl="6" w:tplc="0C090001">
      <w:start w:val="1"/>
      <w:numFmt w:val="bullet"/>
      <w:lvlText w:val=""/>
      <w:lvlJc w:val="left"/>
      <w:pPr>
        <w:ind w:left="4694" w:hanging="360"/>
      </w:pPr>
      <w:rPr>
        <w:rFonts w:ascii="Symbol" w:hAnsi="Symbol" w:hint="default"/>
      </w:rPr>
    </w:lvl>
    <w:lvl w:ilvl="7" w:tplc="0C090003">
      <w:start w:val="1"/>
      <w:numFmt w:val="bullet"/>
      <w:lvlText w:val="o"/>
      <w:lvlJc w:val="left"/>
      <w:pPr>
        <w:ind w:left="5414" w:hanging="360"/>
      </w:pPr>
      <w:rPr>
        <w:rFonts w:ascii="Courier New" w:hAnsi="Courier New" w:cs="Courier New" w:hint="default"/>
      </w:rPr>
    </w:lvl>
    <w:lvl w:ilvl="8" w:tplc="0C090005">
      <w:start w:val="1"/>
      <w:numFmt w:val="bullet"/>
      <w:lvlText w:val=""/>
      <w:lvlJc w:val="left"/>
      <w:pPr>
        <w:ind w:left="6134" w:hanging="360"/>
      </w:pPr>
      <w:rPr>
        <w:rFonts w:ascii="Wingdings" w:hAnsi="Wingdings" w:hint="default"/>
      </w:rPr>
    </w:lvl>
  </w:abstractNum>
  <w:abstractNum w:abstractNumId="1" w15:restartNumberingAfterBreak="0">
    <w:nsid w:val="317335AF"/>
    <w:multiLevelType w:val="hybridMultilevel"/>
    <w:tmpl w:val="540CD724"/>
    <w:lvl w:ilvl="0" w:tplc="0C09000D">
      <w:start w:val="1"/>
      <w:numFmt w:val="bullet"/>
      <w:lvlText w:val=""/>
      <w:lvlJc w:val="left"/>
      <w:pPr>
        <w:ind w:left="720" w:hanging="360"/>
      </w:pPr>
      <w:rPr>
        <w:rFonts w:ascii="Wingdings" w:hAnsi="Wingdings" w:hint="default"/>
      </w:rPr>
    </w:lvl>
    <w:lvl w:ilvl="1" w:tplc="0C09000D">
      <w:start w:val="1"/>
      <w:numFmt w:val="bullet"/>
      <w:lvlText w:val=""/>
      <w:lvlJc w:val="left"/>
      <w:pPr>
        <w:ind w:left="36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5E5C3626"/>
    <w:multiLevelType w:val="hybridMultilevel"/>
    <w:tmpl w:val="8A5E9D9E"/>
    <w:lvl w:ilvl="0" w:tplc="0C09000D">
      <w:start w:val="1"/>
      <w:numFmt w:val="bullet"/>
      <w:lvlText w:val=""/>
      <w:lvlJc w:val="left"/>
      <w:pPr>
        <w:ind w:left="720" w:hanging="360"/>
      </w:pPr>
      <w:rPr>
        <w:rFonts w:ascii="Wingdings" w:hAnsi="Wingdings" w:hint="default"/>
      </w:rPr>
    </w:lvl>
    <w:lvl w:ilvl="1" w:tplc="0C09000D">
      <w:start w:val="1"/>
      <w:numFmt w:val="bullet"/>
      <w:lvlText w:val=""/>
      <w:lvlJc w:val="left"/>
      <w:pPr>
        <w:ind w:left="407"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623609BF"/>
    <w:multiLevelType w:val="hybridMultilevel"/>
    <w:tmpl w:val="0AF23CE4"/>
    <w:lvl w:ilvl="0" w:tplc="0C09000D">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75DC37D5"/>
    <w:multiLevelType w:val="hybridMultilevel"/>
    <w:tmpl w:val="CB749FA2"/>
    <w:lvl w:ilvl="0" w:tplc="0C09000D">
      <w:start w:val="1"/>
      <w:numFmt w:val="bullet"/>
      <w:lvlText w:val=""/>
      <w:lvlJc w:val="left"/>
      <w:pPr>
        <w:ind w:left="360" w:hanging="360"/>
      </w:pPr>
      <w:rPr>
        <w:rFonts w:ascii="Wingdings" w:hAnsi="Wingdings" w:hint="default"/>
      </w:rPr>
    </w:lvl>
    <w:lvl w:ilvl="1" w:tplc="7616A8C6">
      <w:numFmt w:val="bullet"/>
      <w:lvlText w:val=""/>
      <w:lvlJc w:val="left"/>
      <w:pPr>
        <w:ind w:left="1080" w:hanging="360"/>
      </w:pPr>
      <w:rPr>
        <w:rFonts w:ascii="Symbol" w:eastAsia="SimSun" w:hAnsi="Symbol" w:cs="Times New Roman"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638"/>
    <w:rsid w:val="00377469"/>
    <w:rsid w:val="009C557F"/>
    <w:rsid w:val="00B77BB0"/>
    <w:rsid w:val="00C7288F"/>
    <w:rsid w:val="00FD363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E8DDDB-0EAB-4ED4-B35C-023C8EC2D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638"/>
    <w:rPr>
      <w:rFonts w:ascii="Calibri" w:eastAsia="SimSun" w:hAnsi="Calibri" w:cs="Times New Roman"/>
    </w:rPr>
  </w:style>
  <w:style w:type="paragraph" w:styleId="Heading2">
    <w:name w:val="heading 2"/>
    <w:basedOn w:val="Normal"/>
    <w:next w:val="Normal"/>
    <w:link w:val="Heading2Char"/>
    <w:uiPriority w:val="9"/>
    <w:semiHidden/>
    <w:unhideWhenUsed/>
    <w:qFormat/>
    <w:rsid w:val="00FD36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638"/>
    <w:rPr>
      <w:rFonts w:ascii="Tahoma" w:eastAsia="SimSun" w:hAnsi="Tahoma" w:cs="Tahoma"/>
      <w:sz w:val="16"/>
      <w:szCs w:val="16"/>
    </w:rPr>
  </w:style>
  <w:style w:type="paragraph" w:styleId="ListParagraph">
    <w:name w:val="List Paragraph"/>
    <w:basedOn w:val="Normal"/>
    <w:uiPriority w:val="34"/>
    <w:qFormat/>
    <w:rsid w:val="00FD3638"/>
    <w:pPr>
      <w:ind w:left="720"/>
      <w:contextualSpacing/>
    </w:pPr>
  </w:style>
  <w:style w:type="table" w:styleId="TableGrid">
    <w:name w:val="Table Grid"/>
    <w:basedOn w:val="TableNormal"/>
    <w:uiPriority w:val="59"/>
    <w:rsid w:val="00FD3638"/>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D363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318585">
      <w:bodyDiv w:val="1"/>
      <w:marLeft w:val="0"/>
      <w:marRight w:val="0"/>
      <w:marTop w:val="0"/>
      <w:marBottom w:val="0"/>
      <w:divBdr>
        <w:top w:val="none" w:sz="0" w:space="0" w:color="auto"/>
        <w:left w:val="none" w:sz="0" w:space="0" w:color="auto"/>
        <w:bottom w:val="none" w:sz="0" w:space="0" w:color="auto"/>
        <w:right w:val="none" w:sz="0" w:space="0" w:color="auto"/>
      </w:divBdr>
    </w:div>
    <w:div w:id="1773278281">
      <w:bodyDiv w:val="1"/>
      <w:marLeft w:val="0"/>
      <w:marRight w:val="0"/>
      <w:marTop w:val="0"/>
      <w:marBottom w:val="0"/>
      <w:divBdr>
        <w:top w:val="none" w:sz="0" w:space="0" w:color="auto"/>
        <w:left w:val="none" w:sz="0" w:space="0" w:color="auto"/>
        <w:bottom w:val="none" w:sz="0" w:space="0" w:color="auto"/>
        <w:right w:val="none" w:sz="0" w:space="0" w:color="auto"/>
      </w:divBdr>
    </w:div>
    <w:div w:id="210529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18" Type="http://schemas.openxmlformats.org/officeDocument/2006/relationships/diagramQuickStyle" Target="diagrams/quickStyle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diagramLayout" Target="diagrams/layout3.xm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diagramData" Target="diagrams/data3.xml"/><Relationship Id="rId20" Type="http://schemas.microsoft.com/office/2007/relationships/diagramDrawing" Target="diagrams/drawing3.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24" Type="http://schemas.openxmlformats.org/officeDocument/2006/relationships/customXml" Target="../customXml/item2.xml"/><Relationship Id="rId5" Type="http://schemas.openxmlformats.org/officeDocument/2006/relationships/diagramData" Target="diagrams/data1.xml"/><Relationship Id="rId15" Type="http://schemas.openxmlformats.org/officeDocument/2006/relationships/image" Target="media/image1.gif"/><Relationship Id="rId23" Type="http://schemas.openxmlformats.org/officeDocument/2006/relationships/customXml" Target="../customXml/item1.xml"/><Relationship Id="rId10" Type="http://schemas.openxmlformats.org/officeDocument/2006/relationships/diagramData" Target="diagrams/data2.xml"/><Relationship Id="rId19" Type="http://schemas.openxmlformats.org/officeDocument/2006/relationships/diagramColors" Target="diagrams/colors3.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E3F3417-5538-4FD9-AEA8-8DA474F20B40}" type="doc">
      <dgm:prSet loTypeId="urn:microsoft.com/office/officeart/2005/8/layout/vList5" loCatId="list" qsTypeId="urn:microsoft.com/office/officeart/2005/8/quickstyle/simple1" qsCatId="simple" csTypeId="urn:microsoft.com/office/officeart/2005/8/colors/colorful5" csCatId="colorful" phldr="1"/>
      <dgm:spPr/>
      <dgm:t>
        <a:bodyPr/>
        <a:lstStyle/>
        <a:p>
          <a:endParaRPr lang="en-AU"/>
        </a:p>
      </dgm:t>
    </dgm:pt>
    <dgm:pt modelId="{A9A8E363-BCC4-4AD2-8252-7975FC87D025}">
      <dgm:prSet phldrT="[Text]" custT="1"/>
      <dgm:spPr>
        <a:xfrm>
          <a:off x="34" y="0"/>
          <a:ext cx="2195947" cy="1889201"/>
        </a:xfrm>
      </dgm:spPr>
      <dgm:t>
        <a:bodyPr/>
        <a:lstStyle/>
        <a:p>
          <a:r>
            <a:rPr lang="en-AU" sz="2000" b="1">
              <a:latin typeface="Corbel" pitchFamily="34" charset="0"/>
              <a:ea typeface="+mn-ea"/>
              <a:cs typeface="+mn-cs"/>
            </a:rPr>
            <a:t>WARM UP  </a:t>
          </a:r>
        </a:p>
      </dgm:t>
    </dgm:pt>
    <dgm:pt modelId="{95439A5B-7111-4B82-8DE5-4E6B7CFAE6EA}" type="parTrans" cxnId="{941DB0D1-DA2A-4C86-9B55-BB1B5EE0723B}">
      <dgm:prSet/>
      <dgm:spPr/>
      <dgm:t>
        <a:bodyPr/>
        <a:lstStyle/>
        <a:p>
          <a:endParaRPr lang="en-AU"/>
        </a:p>
      </dgm:t>
    </dgm:pt>
    <dgm:pt modelId="{8B14D0D4-778E-4433-8355-B2D67CDD3FF2}" type="sibTrans" cxnId="{941DB0D1-DA2A-4C86-9B55-BB1B5EE0723B}">
      <dgm:prSet/>
      <dgm:spPr/>
      <dgm:t>
        <a:bodyPr/>
        <a:lstStyle/>
        <a:p>
          <a:endParaRPr lang="en-AU"/>
        </a:p>
      </dgm:t>
    </dgm:pt>
    <dgm:pt modelId="{7D7D549E-4099-493D-BD6F-BC4DD2DDD283}">
      <dgm:prSet phldrT="[Text]" custT="1"/>
      <dgm:spPr>
        <a:xfrm>
          <a:off x="656" y="1963433"/>
          <a:ext cx="2186851" cy="1883494"/>
        </a:xfrm>
      </dgm:spPr>
      <dgm:t>
        <a:bodyPr/>
        <a:lstStyle/>
        <a:p>
          <a:r>
            <a:rPr lang="en-AU" sz="1600" b="1">
              <a:latin typeface="Corbel" pitchFamily="34" charset="0"/>
              <a:ea typeface="+mn-ea"/>
              <a:cs typeface="+mn-cs"/>
            </a:rPr>
            <a:t>LESSON ORIENTATION</a:t>
          </a:r>
        </a:p>
        <a:p>
          <a:r>
            <a:rPr lang="en-AU" sz="1600" b="1">
              <a:latin typeface="Corbel" pitchFamily="34" charset="0"/>
              <a:ea typeface="+mn-ea"/>
              <a:cs typeface="+mn-cs"/>
            </a:rPr>
            <a:t>Purpose &amp; Goal</a:t>
          </a:r>
        </a:p>
        <a:p>
          <a:r>
            <a:rPr lang="en-AU" sz="1600" b="1">
              <a:latin typeface="Corbel" pitchFamily="34" charset="0"/>
              <a:ea typeface="+mn-ea"/>
              <a:cs typeface="+mn-cs"/>
            </a:rPr>
            <a:t>WALT &amp; WILF </a:t>
          </a:r>
        </a:p>
      </dgm:t>
    </dgm:pt>
    <dgm:pt modelId="{A8067B44-6232-4318-8890-CD40BE5D340A}" type="parTrans" cxnId="{0638E811-F94D-4585-99BE-313933C845DE}">
      <dgm:prSet/>
      <dgm:spPr/>
      <dgm:t>
        <a:bodyPr/>
        <a:lstStyle/>
        <a:p>
          <a:endParaRPr lang="en-AU"/>
        </a:p>
      </dgm:t>
    </dgm:pt>
    <dgm:pt modelId="{3A222B85-71B5-4561-A6CF-B6AFE6B3D3A1}" type="sibTrans" cxnId="{0638E811-F94D-4585-99BE-313933C845DE}">
      <dgm:prSet/>
      <dgm:spPr/>
      <dgm:t>
        <a:bodyPr/>
        <a:lstStyle/>
        <a:p>
          <a:endParaRPr lang="en-AU"/>
        </a:p>
      </dgm:t>
    </dgm:pt>
    <dgm:pt modelId="{170A13E7-195D-4263-BC9F-4A22BB60D1A4}">
      <dgm:prSet phldrT="[Text]" custT="1"/>
      <dgm:spPr>
        <a:xfrm rot="5400000">
          <a:off x="3316894" y="891170"/>
          <a:ext cx="1810987" cy="4069759"/>
        </a:xfrm>
      </dgm:spPr>
      <dgm:t>
        <a:bodyPr/>
        <a:lstStyle/>
        <a:p>
          <a:r>
            <a:rPr lang="en-AU" sz="1100">
              <a:latin typeface="Calibri"/>
              <a:ea typeface="+mn-ea"/>
              <a:cs typeface="+mn-cs"/>
            </a:rPr>
            <a:t>State purpose and goal of lesson</a:t>
          </a:r>
        </a:p>
      </dgm:t>
    </dgm:pt>
    <dgm:pt modelId="{6CB47EB9-495E-460C-885A-A01CEEEE8725}" type="parTrans" cxnId="{0E042704-5A75-4862-BC3E-6E2B4358051F}">
      <dgm:prSet/>
      <dgm:spPr/>
      <dgm:t>
        <a:bodyPr/>
        <a:lstStyle/>
        <a:p>
          <a:endParaRPr lang="en-AU"/>
        </a:p>
      </dgm:t>
    </dgm:pt>
    <dgm:pt modelId="{5B8621C7-B1FD-4F0D-99B3-0293E0860CAF}" type="sibTrans" cxnId="{0E042704-5A75-4862-BC3E-6E2B4358051F}">
      <dgm:prSet/>
      <dgm:spPr/>
      <dgm:t>
        <a:bodyPr/>
        <a:lstStyle/>
        <a:p>
          <a:endParaRPr lang="en-AU"/>
        </a:p>
      </dgm:t>
    </dgm:pt>
    <dgm:pt modelId="{42E6AA7D-CA50-46B5-80CC-FE5F055BCE94}">
      <dgm:prSet phldrT="[Text]" custT="1"/>
      <dgm:spPr>
        <a:xfrm>
          <a:off x="619" y="3962894"/>
          <a:ext cx="2154741" cy="1980701"/>
        </a:xfrm>
      </dgm:spPr>
      <dgm:t>
        <a:bodyPr/>
        <a:lstStyle/>
        <a:p>
          <a:r>
            <a:rPr lang="en-AU" sz="2000" b="1">
              <a:latin typeface="Corbel" pitchFamily="34" charset="0"/>
              <a:ea typeface="+mn-ea"/>
              <a:cs typeface="+mn-cs"/>
            </a:rPr>
            <a:t>I DO </a:t>
          </a:r>
        </a:p>
        <a:p>
          <a:r>
            <a:rPr lang="en-AU" sz="2000" b="1">
              <a:latin typeface="Corbel" pitchFamily="34" charset="0"/>
              <a:ea typeface="+mn-ea"/>
              <a:cs typeface="+mn-cs"/>
            </a:rPr>
            <a:t>Explicit Instruction </a:t>
          </a:r>
        </a:p>
      </dgm:t>
    </dgm:pt>
    <dgm:pt modelId="{0393D9F6-3B11-4A4A-9ED1-078F9E40F7F1}" type="parTrans" cxnId="{68DFA03C-1192-4784-954E-9A05BD9946FC}">
      <dgm:prSet/>
      <dgm:spPr/>
      <dgm:t>
        <a:bodyPr/>
        <a:lstStyle/>
        <a:p>
          <a:endParaRPr lang="en-AU"/>
        </a:p>
      </dgm:t>
    </dgm:pt>
    <dgm:pt modelId="{E064CB3F-B9C5-4BD3-98B1-7698532F063D}" type="sibTrans" cxnId="{68DFA03C-1192-4784-954E-9A05BD9946FC}">
      <dgm:prSet/>
      <dgm:spPr/>
      <dgm:t>
        <a:bodyPr/>
        <a:lstStyle/>
        <a:p>
          <a:endParaRPr lang="en-AU"/>
        </a:p>
      </dgm:t>
    </dgm:pt>
    <dgm:pt modelId="{2D694ED4-140F-4443-937E-41B17F1C2554}">
      <dgm:prSet phldrT="[Text]" custT="1"/>
      <dgm:spPr>
        <a:xfrm rot="5400000">
          <a:off x="3318328" y="2902544"/>
          <a:ext cx="1773694" cy="4099555"/>
        </a:xfrm>
      </dgm:spPr>
      <dgm:t>
        <a:bodyPr/>
        <a:lstStyle/>
        <a:p>
          <a:r>
            <a:rPr lang="en-AU" sz="1100">
              <a:latin typeface="Calibri"/>
              <a:ea typeface="+mn-ea"/>
              <a:cs typeface="+mn-cs"/>
            </a:rPr>
            <a:t> Revise and reinforce to promote retention of information to long term memory.</a:t>
          </a:r>
        </a:p>
      </dgm:t>
    </dgm:pt>
    <dgm:pt modelId="{9D6E9E5B-129F-4534-A78D-D362696FF94C}" type="parTrans" cxnId="{8A14CDB6-ABBF-4408-AC3C-69EBC14469D1}">
      <dgm:prSet/>
      <dgm:spPr/>
      <dgm:t>
        <a:bodyPr/>
        <a:lstStyle/>
        <a:p>
          <a:endParaRPr lang="en-AU"/>
        </a:p>
      </dgm:t>
    </dgm:pt>
    <dgm:pt modelId="{5F5454C8-B808-4E52-BAEA-F2AD6096890A}" type="sibTrans" cxnId="{8A14CDB6-ABBF-4408-AC3C-69EBC14469D1}">
      <dgm:prSet/>
      <dgm:spPr/>
      <dgm:t>
        <a:bodyPr/>
        <a:lstStyle/>
        <a:p>
          <a:endParaRPr lang="en-AU"/>
        </a:p>
      </dgm:t>
    </dgm:pt>
    <dgm:pt modelId="{8F991D9F-66FB-48B8-8E52-B7746FB3CDFF}">
      <dgm:prSet phldrT="[Text]"/>
      <dgm:spPr>
        <a:xfrm rot="5400000">
          <a:off x="3366169" y="-1074297"/>
          <a:ext cx="1723276" cy="4060233"/>
        </a:xfrm>
      </dgm:spPr>
      <dgm:t>
        <a:bodyPr/>
        <a:lstStyle/>
        <a:p>
          <a:endParaRPr lang="en-AU" sz="1000">
            <a:solidFill>
              <a:sysClr val="windowText" lastClr="000000">
                <a:hueOff val="0"/>
                <a:satOff val="0"/>
                <a:lumOff val="0"/>
                <a:alphaOff val="0"/>
              </a:sysClr>
            </a:solidFill>
            <a:latin typeface="Calibri"/>
            <a:ea typeface="+mn-ea"/>
            <a:cs typeface="+mn-cs"/>
          </a:endParaRPr>
        </a:p>
      </dgm:t>
    </dgm:pt>
    <dgm:pt modelId="{45EC714A-4E22-4BC0-95C1-8E8B3018BED0}" type="parTrans" cxnId="{7207AF9C-1D98-4473-AC4D-33E7C51D0F57}">
      <dgm:prSet/>
      <dgm:spPr/>
      <dgm:t>
        <a:bodyPr/>
        <a:lstStyle/>
        <a:p>
          <a:endParaRPr lang="en-AU"/>
        </a:p>
      </dgm:t>
    </dgm:pt>
    <dgm:pt modelId="{55A7226B-2E17-42A6-9330-E8A92DFDA0B2}" type="sibTrans" cxnId="{7207AF9C-1D98-4473-AC4D-33E7C51D0F57}">
      <dgm:prSet/>
      <dgm:spPr/>
      <dgm:t>
        <a:bodyPr/>
        <a:lstStyle/>
        <a:p>
          <a:endParaRPr lang="en-AU"/>
        </a:p>
      </dgm:t>
    </dgm:pt>
    <dgm:pt modelId="{2300DC31-A06C-4047-8A9D-7CFE63B288BF}">
      <dgm:prSet phldrT="[Text]" custT="1"/>
      <dgm:spPr>
        <a:xfrm rot="5400000">
          <a:off x="3366169" y="-1074297"/>
          <a:ext cx="1723276" cy="4060233"/>
        </a:xfrm>
      </dgm:spPr>
      <dgm:t>
        <a:bodyPr/>
        <a:lstStyle/>
        <a:p>
          <a:r>
            <a:rPr lang="en-AU" sz="1100">
              <a:latin typeface="Calibri"/>
              <a:ea typeface="+mn-ea"/>
              <a:cs typeface="+mn-cs"/>
            </a:rPr>
            <a:t>Activate prior knowledge</a:t>
          </a:r>
        </a:p>
      </dgm:t>
    </dgm:pt>
    <dgm:pt modelId="{2DB0D70E-B7A2-49DA-B7E6-4D1DAFFB748E}" type="parTrans" cxnId="{0C072F10-321D-44DC-A68E-A3DB2B05E1A5}">
      <dgm:prSet/>
      <dgm:spPr/>
      <dgm:t>
        <a:bodyPr/>
        <a:lstStyle/>
        <a:p>
          <a:endParaRPr lang="en-AU"/>
        </a:p>
      </dgm:t>
    </dgm:pt>
    <dgm:pt modelId="{39016C9F-843A-4148-926B-8B6B06D6EB71}" type="sibTrans" cxnId="{0C072F10-321D-44DC-A68E-A3DB2B05E1A5}">
      <dgm:prSet/>
      <dgm:spPr/>
      <dgm:t>
        <a:bodyPr/>
        <a:lstStyle/>
        <a:p>
          <a:endParaRPr lang="en-AU"/>
        </a:p>
      </dgm:t>
    </dgm:pt>
    <dgm:pt modelId="{A1BA3ABE-858A-4345-86F1-A15AF452B6DC}">
      <dgm:prSet phldrT="[Text]" custT="1"/>
      <dgm:spPr>
        <a:xfrm rot="5400000">
          <a:off x="3366169" y="-1074297"/>
          <a:ext cx="1723276" cy="4060233"/>
        </a:xfrm>
      </dgm:spPr>
      <dgm:t>
        <a:bodyPr/>
        <a:lstStyle/>
        <a:p>
          <a:r>
            <a:rPr lang="en-AU" sz="1100">
              <a:latin typeface="Calibri"/>
              <a:ea typeface="+mn-ea"/>
              <a:cs typeface="+mn-cs"/>
            </a:rPr>
            <a:t>Short, sharp &amp; shiny </a:t>
          </a:r>
        </a:p>
      </dgm:t>
    </dgm:pt>
    <dgm:pt modelId="{32B9584E-E2A8-458E-8B76-CA8EC13DDECC}" type="sibTrans" cxnId="{827BF078-ABD6-42BB-A937-4DFF41EF3EC4}">
      <dgm:prSet/>
      <dgm:spPr/>
      <dgm:t>
        <a:bodyPr/>
        <a:lstStyle/>
        <a:p>
          <a:endParaRPr lang="en-AU"/>
        </a:p>
      </dgm:t>
    </dgm:pt>
    <dgm:pt modelId="{F21A25A1-8446-40FF-B7A2-DEA6BBBB203A}" type="parTrans" cxnId="{827BF078-ABD6-42BB-A937-4DFF41EF3EC4}">
      <dgm:prSet/>
      <dgm:spPr/>
      <dgm:t>
        <a:bodyPr/>
        <a:lstStyle/>
        <a:p>
          <a:endParaRPr lang="en-AU"/>
        </a:p>
      </dgm:t>
    </dgm:pt>
    <dgm:pt modelId="{BC7B1F98-6DFE-45F5-AB28-4717CD57815F}">
      <dgm:prSet phldrT="[Text]" custT="1"/>
      <dgm:spPr>
        <a:xfrm rot="5400000">
          <a:off x="3366169" y="-1074297"/>
          <a:ext cx="1723276" cy="4060233"/>
        </a:xfrm>
      </dgm:spPr>
      <dgm:t>
        <a:bodyPr/>
        <a:lstStyle/>
        <a:p>
          <a:r>
            <a:rPr lang="en-AU" sz="1100">
              <a:latin typeface="Calibri"/>
              <a:ea typeface="+mn-ea"/>
              <a:cs typeface="+mn-cs"/>
            </a:rPr>
            <a:t>Previously taught skills</a:t>
          </a:r>
        </a:p>
      </dgm:t>
    </dgm:pt>
    <dgm:pt modelId="{0056BA77-FA67-4FCC-92C8-CA08E81D2752}" type="sibTrans" cxnId="{BE9553D3-40A4-453F-916C-EA3CB0009E76}">
      <dgm:prSet/>
      <dgm:spPr/>
      <dgm:t>
        <a:bodyPr/>
        <a:lstStyle/>
        <a:p>
          <a:endParaRPr lang="en-AU"/>
        </a:p>
      </dgm:t>
    </dgm:pt>
    <dgm:pt modelId="{B0EA1CE8-AD64-485E-801E-2765D6034E27}" type="parTrans" cxnId="{BE9553D3-40A4-453F-916C-EA3CB0009E76}">
      <dgm:prSet/>
      <dgm:spPr/>
      <dgm:t>
        <a:bodyPr/>
        <a:lstStyle/>
        <a:p>
          <a:endParaRPr lang="en-AU"/>
        </a:p>
      </dgm:t>
    </dgm:pt>
    <dgm:pt modelId="{36ACB1D4-135E-4EE5-95F3-44ED8945A36C}">
      <dgm:prSet phldrT="[Text]" custT="1"/>
      <dgm:spPr>
        <a:xfrm rot="5400000">
          <a:off x="3366169" y="-1074297"/>
          <a:ext cx="1723276" cy="4060233"/>
        </a:xfrm>
      </dgm:spPr>
      <dgm:t>
        <a:bodyPr/>
        <a:lstStyle/>
        <a:p>
          <a:r>
            <a:rPr lang="en-AU" sz="1100">
              <a:latin typeface="Calibri"/>
              <a:ea typeface="+mn-ea"/>
              <a:cs typeface="+mn-cs"/>
            </a:rPr>
            <a:t>Delivered through a variety of modes (IWB, flashcards, show me , number facts, rules, phonics etc</a:t>
          </a:r>
        </a:p>
      </dgm:t>
    </dgm:pt>
    <dgm:pt modelId="{EBD68489-28BD-4E49-8334-CF0B91FCFFC7}" type="sibTrans" cxnId="{63CC6BB8-FFC8-4D84-9855-8B23F9734735}">
      <dgm:prSet/>
      <dgm:spPr/>
      <dgm:t>
        <a:bodyPr/>
        <a:lstStyle/>
        <a:p>
          <a:endParaRPr lang="en-AU"/>
        </a:p>
      </dgm:t>
    </dgm:pt>
    <dgm:pt modelId="{C09E1550-81F1-47F4-B82C-93EA8CF6AAAF}" type="parTrans" cxnId="{63CC6BB8-FFC8-4D84-9855-8B23F9734735}">
      <dgm:prSet/>
      <dgm:spPr/>
      <dgm:t>
        <a:bodyPr/>
        <a:lstStyle/>
        <a:p>
          <a:endParaRPr lang="en-AU"/>
        </a:p>
      </dgm:t>
    </dgm:pt>
    <dgm:pt modelId="{A7EFEFB0-1E61-4161-943E-816BF19E4B30}">
      <dgm:prSet phldrT="[Text]" custT="1"/>
      <dgm:spPr>
        <a:xfrm rot="5400000">
          <a:off x="3366169" y="-1074297"/>
          <a:ext cx="1723276" cy="4060233"/>
        </a:xfrm>
      </dgm:spPr>
      <dgm:t>
        <a:bodyPr/>
        <a:lstStyle/>
        <a:p>
          <a:r>
            <a:rPr lang="en-AU" sz="1100">
              <a:latin typeface="Calibri"/>
              <a:ea typeface="+mn-ea"/>
              <a:cs typeface="+mn-cs"/>
            </a:rPr>
            <a:t>Short term to long term memory</a:t>
          </a:r>
        </a:p>
      </dgm:t>
    </dgm:pt>
    <dgm:pt modelId="{43936A12-521B-43CD-9737-0E59028FD2EB}" type="sibTrans" cxnId="{E3E661A1-393A-4CB4-BBC0-DF8A4BBDF2E8}">
      <dgm:prSet/>
      <dgm:spPr/>
      <dgm:t>
        <a:bodyPr/>
        <a:lstStyle/>
        <a:p>
          <a:endParaRPr lang="en-AU"/>
        </a:p>
      </dgm:t>
    </dgm:pt>
    <dgm:pt modelId="{951BB79B-44B4-4EB6-BFD7-BC2429735169}" type="parTrans" cxnId="{E3E661A1-393A-4CB4-BBC0-DF8A4BBDF2E8}">
      <dgm:prSet/>
      <dgm:spPr/>
      <dgm:t>
        <a:bodyPr/>
        <a:lstStyle/>
        <a:p>
          <a:endParaRPr lang="en-AU"/>
        </a:p>
      </dgm:t>
    </dgm:pt>
    <dgm:pt modelId="{B7AE270D-5794-4DBE-8BFE-32C6024F7B77}">
      <dgm:prSet phldrT="[Text]" custT="1"/>
      <dgm:spPr>
        <a:xfrm rot="5400000">
          <a:off x="3316894" y="891170"/>
          <a:ext cx="1810987" cy="4069759"/>
        </a:xfrm>
      </dgm:spPr>
      <dgm:t>
        <a:bodyPr/>
        <a:lstStyle/>
        <a:p>
          <a:r>
            <a:rPr lang="en-AU" sz="1100">
              <a:latin typeface="Calibri"/>
              <a:ea typeface="+mn-ea"/>
              <a:cs typeface="+mn-cs"/>
            </a:rPr>
            <a:t>WALT &amp; WILF Charts</a:t>
          </a:r>
        </a:p>
      </dgm:t>
    </dgm:pt>
    <dgm:pt modelId="{E96D0442-2C7A-456F-8E94-8DF4E1A38A3C}" type="sibTrans" cxnId="{A86B6EED-B400-43B4-9450-2F6A561FE106}">
      <dgm:prSet/>
      <dgm:spPr/>
      <dgm:t>
        <a:bodyPr/>
        <a:lstStyle/>
        <a:p>
          <a:endParaRPr lang="en-AU"/>
        </a:p>
      </dgm:t>
    </dgm:pt>
    <dgm:pt modelId="{ED0791B9-5C4F-48B8-B8E6-385B76587E1C}" type="parTrans" cxnId="{A86B6EED-B400-43B4-9450-2F6A561FE106}">
      <dgm:prSet/>
      <dgm:spPr/>
      <dgm:t>
        <a:bodyPr/>
        <a:lstStyle/>
        <a:p>
          <a:endParaRPr lang="en-AU"/>
        </a:p>
      </dgm:t>
    </dgm:pt>
    <dgm:pt modelId="{7D09EACA-4A3F-4B19-8601-21F66C067616}">
      <dgm:prSet phldrT="[Text]" custT="1"/>
      <dgm:spPr>
        <a:xfrm rot="5400000">
          <a:off x="3316894" y="891170"/>
          <a:ext cx="1810987" cy="4069759"/>
        </a:xfrm>
      </dgm:spPr>
      <dgm:t>
        <a:bodyPr/>
        <a:lstStyle/>
        <a:p>
          <a:r>
            <a:rPr lang="en-AU" sz="1100">
              <a:latin typeface="Calibri"/>
              <a:ea typeface="+mn-ea"/>
              <a:cs typeface="+mn-cs"/>
            </a:rPr>
            <a:t>We are learning to......</a:t>
          </a:r>
        </a:p>
      </dgm:t>
    </dgm:pt>
    <dgm:pt modelId="{F8F90E9F-5300-4161-8B35-8408EA6EE5E6}" type="parTrans" cxnId="{E6C69E20-9F1A-4074-943D-2C6E6DADB2AF}">
      <dgm:prSet/>
      <dgm:spPr/>
      <dgm:t>
        <a:bodyPr/>
        <a:lstStyle/>
        <a:p>
          <a:endParaRPr lang="en-AU"/>
        </a:p>
      </dgm:t>
    </dgm:pt>
    <dgm:pt modelId="{2788AB10-14FF-4BEF-8A50-897875428D5D}" type="sibTrans" cxnId="{E6C69E20-9F1A-4074-943D-2C6E6DADB2AF}">
      <dgm:prSet/>
      <dgm:spPr/>
      <dgm:t>
        <a:bodyPr/>
        <a:lstStyle/>
        <a:p>
          <a:endParaRPr lang="en-AU"/>
        </a:p>
      </dgm:t>
    </dgm:pt>
    <dgm:pt modelId="{C8BABBA5-8278-4BC2-95CC-2226ABCB3996}">
      <dgm:prSet phldrT="[Text]" custT="1"/>
      <dgm:spPr>
        <a:xfrm rot="5400000">
          <a:off x="3316894" y="891170"/>
          <a:ext cx="1810987" cy="4069759"/>
        </a:xfrm>
      </dgm:spPr>
      <dgm:t>
        <a:bodyPr/>
        <a:lstStyle/>
        <a:p>
          <a:r>
            <a:rPr lang="en-AU" sz="1100">
              <a:latin typeface="Calibri"/>
              <a:ea typeface="+mn-ea"/>
              <a:cs typeface="+mn-cs"/>
            </a:rPr>
            <a:t>I am successfull when......</a:t>
          </a:r>
        </a:p>
      </dgm:t>
    </dgm:pt>
    <dgm:pt modelId="{2BDF829C-7D2D-4B4E-818E-55B3420B5B76}" type="parTrans" cxnId="{F4C7E355-59D2-45D1-B49A-3EE14805522D}">
      <dgm:prSet/>
      <dgm:spPr/>
      <dgm:t>
        <a:bodyPr/>
        <a:lstStyle/>
        <a:p>
          <a:endParaRPr lang="en-AU"/>
        </a:p>
      </dgm:t>
    </dgm:pt>
    <dgm:pt modelId="{55508C59-C9F7-4285-AA43-5ED7DDD2CDC4}" type="sibTrans" cxnId="{F4C7E355-59D2-45D1-B49A-3EE14805522D}">
      <dgm:prSet/>
      <dgm:spPr/>
      <dgm:t>
        <a:bodyPr/>
        <a:lstStyle/>
        <a:p>
          <a:endParaRPr lang="en-AU"/>
        </a:p>
      </dgm:t>
    </dgm:pt>
    <dgm:pt modelId="{6751EF2B-18BD-407B-83DD-56769D3EF74C}">
      <dgm:prSet phldrT="[Text]" custT="1"/>
      <dgm:spPr>
        <a:xfrm rot="5400000">
          <a:off x="3318328" y="2902544"/>
          <a:ext cx="1773694" cy="4099555"/>
        </a:xfrm>
      </dgm:spPr>
      <dgm:t>
        <a:bodyPr/>
        <a:lstStyle/>
        <a:p>
          <a:r>
            <a:rPr lang="en-AU" sz="1100">
              <a:latin typeface="Calibri"/>
              <a:ea typeface="+mn-ea"/>
              <a:cs typeface="+mn-cs"/>
            </a:rPr>
            <a:t>Break concepts into clearly defined steps. </a:t>
          </a:r>
        </a:p>
      </dgm:t>
    </dgm:pt>
    <dgm:pt modelId="{3ECCD787-4A0E-40E7-997B-2DFB3DECD009}" type="parTrans" cxnId="{3D222858-E150-4B54-99DD-3EBFF6EEF55A}">
      <dgm:prSet/>
      <dgm:spPr/>
      <dgm:t>
        <a:bodyPr/>
        <a:lstStyle/>
        <a:p>
          <a:endParaRPr lang="en-AU"/>
        </a:p>
      </dgm:t>
    </dgm:pt>
    <dgm:pt modelId="{28B1F6D4-9663-429A-BD37-4156EFB14EAF}" type="sibTrans" cxnId="{3D222858-E150-4B54-99DD-3EBFF6EEF55A}">
      <dgm:prSet/>
      <dgm:spPr/>
      <dgm:t>
        <a:bodyPr/>
        <a:lstStyle/>
        <a:p>
          <a:endParaRPr lang="en-AU"/>
        </a:p>
      </dgm:t>
    </dgm:pt>
    <dgm:pt modelId="{9584BE67-47CA-4432-A0CD-C3A926F0EAEA}">
      <dgm:prSet phldrT="[Text]" custT="1"/>
      <dgm:spPr>
        <a:xfrm rot="5400000">
          <a:off x="3318328" y="2902544"/>
          <a:ext cx="1773694" cy="4099555"/>
        </a:xfrm>
      </dgm:spPr>
      <dgm:t>
        <a:bodyPr/>
        <a:lstStyle/>
        <a:p>
          <a:r>
            <a:rPr lang="en-AU" sz="1100">
              <a:latin typeface="Calibri"/>
              <a:ea typeface="+mn-ea"/>
              <a:cs typeface="+mn-cs"/>
            </a:rPr>
            <a:t>Explicitly model skill / strategy being taught.</a:t>
          </a:r>
        </a:p>
      </dgm:t>
    </dgm:pt>
    <dgm:pt modelId="{6D5BEDBB-B37C-458D-AE4E-FDC0160B7A01}" type="parTrans" cxnId="{751DDF5A-984F-4C23-8EA3-A66ADDF0F0D5}">
      <dgm:prSet/>
      <dgm:spPr/>
      <dgm:t>
        <a:bodyPr/>
        <a:lstStyle/>
        <a:p>
          <a:endParaRPr lang="en-AU"/>
        </a:p>
      </dgm:t>
    </dgm:pt>
    <dgm:pt modelId="{4A01DC5F-E9E6-4C1E-80A3-39A962C64DD1}" type="sibTrans" cxnId="{751DDF5A-984F-4C23-8EA3-A66ADDF0F0D5}">
      <dgm:prSet/>
      <dgm:spPr/>
      <dgm:t>
        <a:bodyPr/>
        <a:lstStyle/>
        <a:p>
          <a:endParaRPr lang="en-AU"/>
        </a:p>
      </dgm:t>
    </dgm:pt>
    <dgm:pt modelId="{3ED63E2D-B7E6-4986-88A8-5B25B7C71B88}">
      <dgm:prSet phldrT="[Text]" custT="1"/>
      <dgm:spPr>
        <a:xfrm rot="5400000">
          <a:off x="3318328" y="2902544"/>
          <a:ext cx="1773694" cy="4099555"/>
        </a:xfrm>
      </dgm:spPr>
      <dgm:t>
        <a:bodyPr/>
        <a:lstStyle/>
        <a:p>
          <a:r>
            <a:rPr lang="en-AU" sz="1100">
              <a:latin typeface="Calibri"/>
              <a:ea typeface="+mn-ea"/>
              <a:cs typeface="+mn-cs"/>
            </a:rPr>
            <a:t>Use concise </a:t>
          </a:r>
          <a:r>
            <a:rPr lang="en-AU" sz="1100" b="1" i="1">
              <a:latin typeface="Calibri"/>
              <a:ea typeface="+mn-ea"/>
              <a:cs typeface="+mn-cs"/>
            </a:rPr>
            <a:t>'think alouds'</a:t>
          </a:r>
        </a:p>
      </dgm:t>
    </dgm:pt>
    <dgm:pt modelId="{7DD636A4-91A0-474B-8694-C957E27919E0}" type="parTrans" cxnId="{2C169704-161D-4D42-91FE-2E31285DC4F3}">
      <dgm:prSet/>
      <dgm:spPr/>
      <dgm:t>
        <a:bodyPr/>
        <a:lstStyle/>
        <a:p>
          <a:endParaRPr lang="en-AU"/>
        </a:p>
      </dgm:t>
    </dgm:pt>
    <dgm:pt modelId="{357ADEFA-860B-41F0-805E-AFFE838397EE}" type="sibTrans" cxnId="{2C169704-161D-4D42-91FE-2E31285DC4F3}">
      <dgm:prSet/>
      <dgm:spPr/>
      <dgm:t>
        <a:bodyPr/>
        <a:lstStyle/>
        <a:p>
          <a:endParaRPr lang="en-AU"/>
        </a:p>
      </dgm:t>
    </dgm:pt>
    <dgm:pt modelId="{90E13E29-1C42-438D-B0CC-01DDF0ED4CD6}">
      <dgm:prSet phldrT="[Text]" custT="1"/>
      <dgm:spPr>
        <a:xfrm rot="5400000">
          <a:off x="3366169" y="-1074297"/>
          <a:ext cx="1723276" cy="4060233"/>
        </a:xfrm>
      </dgm:spPr>
      <dgm:t>
        <a:bodyPr/>
        <a:lstStyle/>
        <a:p>
          <a:endParaRPr lang="en-AU" sz="1600">
            <a:solidFill>
              <a:sysClr val="windowText" lastClr="000000">
                <a:hueOff val="0"/>
                <a:satOff val="0"/>
                <a:lumOff val="0"/>
                <a:alphaOff val="0"/>
              </a:sysClr>
            </a:solidFill>
            <a:latin typeface="Calibri"/>
            <a:ea typeface="+mn-ea"/>
            <a:cs typeface="+mn-cs"/>
          </a:endParaRPr>
        </a:p>
      </dgm:t>
    </dgm:pt>
    <dgm:pt modelId="{FFC46F98-5125-4AE6-A2B1-3CC1502458E0}" type="parTrans" cxnId="{C42FCD1B-9270-472E-9507-35847967D191}">
      <dgm:prSet/>
      <dgm:spPr/>
      <dgm:t>
        <a:bodyPr/>
        <a:lstStyle/>
        <a:p>
          <a:endParaRPr lang="en-AU"/>
        </a:p>
      </dgm:t>
    </dgm:pt>
    <dgm:pt modelId="{2FBCE27E-8A4C-410D-9B11-A4B880C177D8}" type="sibTrans" cxnId="{C42FCD1B-9270-472E-9507-35847967D191}">
      <dgm:prSet/>
      <dgm:spPr/>
      <dgm:t>
        <a:bodyPr/>
        <a:lstStyle/>
        <a:p>
          <a:endParaRPr lang="en-AU"/>
        </a:p>
      </dgm:t>
    </dgm:pt>
    <dgm:pt modelId="{B386E930-9921-415B-85F2-F9A8E0D7681E}">
      <dgm:prSet phldrT="[Text]" custT="1"/>
      <dgm:spPr>
        <a:xfrm rot="5400000">
          <a:off x="3318328" y="2902544"/>
          <a:ext cx="1773694" cy="4099555"/>
        </a:xfrm>
      </dgm:spPr>
      <dgm:t>
        <a:bodyPr/>
        <a:lstStyle/>
        <a:p>
          <a:r>
            <a:rPr lang="en-AU" sz="1100">
              <a:latin typeface="Calibri"/>
              <a:ea typeface="+mn-ea"/>
              <a:cs typeface="+mn-cs"/>
            </a:rPr>
            <a:t>Demonstrate and describe skill to be taught.</a:t>
          </a:r>
          <a:endParaRPr lang="en-AU" sz="1100" b="0">
            <a:latin typeface="Calibri"/>
            <a:ea typeface="+mn-ea"/>
            <a:cs typeface="+mn-cs"/>
          </a:endParaRPr>
        </a:p>
      </dgm:t>
    </dgm:pt>
    <dgm:pt modelId="{9FCBD8BE-ED34-4B1A-80CF-2ECA8A2EF71A}" type="parTrans" cxnId="{0E178E18-E8A4-4BFA-BB77-A802F2A03580}">
      <dgm:prSet/>
      <dgm:spPr/>
      <dgm:t>
        <a:bodyPr/>
        <a:lstStyle/>
        <a:p>
          <a:endParaRPr lang="en-AU"/>
        </a:p>
      </dgm:t>
    </dgm:pt>
    <dgm:pt modelId="{5092EC69-F401-429F-8CD1-E770C89FD992}" type="sibTrans" cxnId="{0E178E18-E8A4-4BFA-BB77-A802F2A03580}">
      <dgm:prSet/>
      <dgm:spPr/>
      <dgm:t>
        <a:bodyPr/>
        <a:lstStyle/>
        <a:p>
          <a:endParaRPr lang="en-AU"/>
        </a:p>
      </dgm:t>
    </dgm:pt>
    <dgm:pt modelId="{852A7067-D1D5-4086-A00D-13BCCE586013}">
      <dgm:prSet phldrT="[Text]" custT="1"/>
      <dgm:spPr>
        <a:xfrm rot="5400000">
          <a:off x="3318328" y="2902544"/>
          <a:ext cx="1773694" cy="4099555"/>
        </a:xfrm>
      </dgm:spPr>
      <dgm:t>
        <a:bodyPr/>
        <a:lstStyle/>
        <a:p>
          <a:r>
            <a:rPr lang="en-AU" sz="1100" b="0">
              <a:latin typeface="Calibri"/>
              <a:ea typeface="+mn-ea"/>
              <a:cs typeface="+mn-cs"/>
            </a:rPr>
            <a:t>Teachers talk, students listen.</a:t>
          </a:r>
          <a:endParaRPr lang="en-AU" sz="1100">
            <a:latin typeface="Calibri"/>
            <a:ea typeface="+mn-ea"/>
            <a:cs typeface="+mn-cs"/>
          </a:endParaRPr>
        </a:p>
      </dgm:t>
    </dgm:pt>
    <dgm:pt modelId="{837253E4-AE48-4E24-AD61-08FCA1A2E636}" type="parTrans" cxnId="{7C8CD43C-302F-41F7-ACAE-B273D43CC90C}">
      <dgm:prSet/>
      <dgm:spPr/>
      <dgm:t>
        <a:bodyPr/>
        <a:lstStyle/>
        <a:p>
          <a:endParaRPr lang="en-AU"/>
        </a:p>
      </dgm:t>
    </dgm:pt>
    <dgm:pt modelId="{B1A90F26-33CB-4A56-A407-CAA7A3CDC99C}" type="sibTrans" cxnId="{7C8CD43C-302F-41F7-ACAE-B273D43CC90C}">
      <dgm:prSet/>
      <dgm:spPr/>
      <dgm:t>
        <a:bodyPr/>
        <a:lstStyle/>
        <a:p>
          <a:endParaRPr lang="en-AU"/>
        </a:p>
      </dgm:t>
    </dgm:pt>
    <dgm:pt modelId="{8DF31756-AD31-4699-9C80-B609B81A99F1}">
      <dgm:prSet phldrT="[Text]" custT="1"/>
      <dgm:spPr>
        <a:xfrm rot="5400000">
          <a:off x="3316894" y="891170"/>
          <a:ext cx="1810987" cy="4069759"/>
        </a:xfrm>
      </dgm:spPr>
      <dgm:t>
        <a:bodyPr/>
        <a:lstStyle/>
        <a:p>
          <a:r>
            <a:rPr lang="en-AU" sz="1100">
              <a:latin typeface="Calibri"/>
              <a:ea typeface="+mn-ea"/>
              <a:cs typeface="+mn-cs"/>
            </a:rPr>
            <a:t>Explanation to students of lesson intent </a:t>
          </a:r>
        </a:p>
      </dgm:t>
    </dgm:pt>
    <dgm:pt modelId="{9649512A-8CEE-457B-8EF5-CD2ED386C2F6}" type="parTrans" cxnId="{B5D9AC91-22D6-406C-927C-FCEA308CC612}">
      <dgm:prSet/>
      <dgm:spPr/>
      <dgm:t>
        <a:bodyPr/>
        <a:lstStyle/>
        <a:p>
          <a:endParaRPr lang="en-AU"/>
        </a:p>
      </dgm:t>
    </dgm:pt>
    <dgm:pt modelId="{353C9162-64A8-48FC-ABEE-9F09C4A95BF2}" type="sibTrans" cxnId="{B5D9AC91-22D6-406C-927C-FCEA308CC612}">
      <dgm:prSet/>
      <dgm:spPr/>
      <dgm:t>
        <a:bodyPr/>
        <a:lstStyle/>
        <a:p>
          <a:endParaRPr lang="en-AU"/>
        </a:p>
      </dgm:t>
    </dgm:pt>
    <dgm:pt modelId="{0235D64A-8753-4E93-8C71-F4C908568C73}">
      <dgm:prSet phldrT="[Text]" custT="1"/>
      <dgm:spPr>
        <a:xfrm rot="5400000">
          <a:off x="3366169" y="-1074297"/>
          <a:ext cx="1723276" cy="4060233"/>
        </a:xfrm>
      </dgm:spPr>
      <dgm:t>
        <a:bodyPr/>
        <a:lstStyle/>
        <a:p>
          <a:r>
            <a:rPr lang="en-AU" sz="1100">
              <a:latin typeface="Calibri"/>
              <a:ea typeface="+mn-ea"/>
              <a:cs typeface="+mn-cs"/>
            </a:rPr>
            <a:t>Warm ups need to be dynamic and changed regularly to maintain student interest</a:t>
          </a:r>
        </a:p>
      </dgm:t>
    </dgm:pt>
    <dgm:pt modelId="{984354D4-54AC-4ED3-B49F-0FB1940C2C7D}" type="parTrans" cxnId="{8ED2735D-A54A-4654-8699-B84E36CB8C52}">
      <dgm:prSet/>
      <dgm:spPr/>
      <dgm:t>
        <a:bodyPr/>
        <a:lstStyle/>
        <a:p>
          <a:endParaRPr lang="en-AU"/>
        </a:p>
      </dgm:t>
    </dgm:pt>
    <dgm:pt modelId="{D7B7A613-15B1-4C7E-B489-4F945B988791}" type="sibTrans" cxnId="{8ED2735D-A54A-4654-8699-B84E36CB8C52}">
      <dgm:prSet/>
      <dgm:spPr/>
      <dgm:t>
        <a:bodyPr/>
        <a:lstStyle/>
        <a:p>
          <a:endParaRPr lang="en-AU"/>
        </a:p>
      </dgm:t>
    </dgm:pt>
    <dgm:pt modelId="{042196ED-2A20-423F-9862-DEF253488A22}" type="pres">
      <dgm:prSet presAssocID="{DE3F3417-5538-4FD9-AEA8-8DA474F20B40}" presName="Name0" presStyleCnt="0">
        <dgm:presLayoutVars>
          <dgm:dir/>
          <dgm:animLvl val="lvl"/>
          <dgm:resizeHandles val="exact"/>
        </dgm:presLayoutVars>
      </dgm:prSet>
      <dgm:spPr/>
      <dgm:t>
        <a:bodyPr/>
        <a:lstStyle/>
        <a:p>
          <a:endParaRPr lang="en-AU"/>
        </a:p>
      </dgm:t>
    </dgm:pt>
    <dgm:pt modelId="{F1EAFA07-71CE-4B03-B9B3-EE073FB55EC7}" type="pres">
      <dgm:prSet presAssocID="{A9A8E363-BCC4-4AD2-8252-7975FC87D025}" presName="linNode" presStyleCnt="0"/>
      <dgm:spPr/>
      <dgm:t>
        <a:bodyPr/>
        <a:lstStyle/>
        <a:p>
          <a:endParaRPr lang="en-AU"/>
        </a:p>
      </dgm:t>
    </dgm:pt>
    <dgm:pt modelId="{62B66F10-0C5C-4C94-88B4-C83C085F87C2}" type="pres">
      <dgm:prSet presAssocID="{A9A8E363-BCC4-4AD2-8252-7975FC87D025}" presName="parentText" presStyleLbl="node1" presStyleIdx="0" presStyleCnt="3" custScaleX="100315" custScaleY="93872" custLinFactNeighborX="-16" custLinFactNeighborY="-2732">
        <dgm:presLayoutVars>
          <dgm:chMax val="1"/>
          <dgm:bulletEnabled val="1"/>
        </dgm:presLayoutVars>
      </dgm:prSet>
      <dgm:spPr>
        <a:prstGeom prst="roundRect">
          <a:avLst/>
        </a:prstGeom>
      </dgm:spPr>
      <dgm:t>
        <a:bodyPr/>
        <a:lstStyle/>
        <a:p>
          <a:endParaRPr lang="en-AU"/>
        </a:p>
      </dgm:t>
    </dgm:pt>
    <dgm:pt modelId="{A7A0E239-92AE-4B8D-8E72-DA865E852780}" type="pres">
      <dgm:prSet presAssocID="{A9A8E363-BCC4-4AD2-8252-7975FC87D025}" presName="descendantText" presStyleLbl="alignAccFollowNode1" presStyleIdx="0" presStyleCnt="3" custScaleX="132251" custScaleY="110419" custLinFactNeighborX="2492" custLinFactNeighborY="683">
        <dgm:presLayoutVars>
          <dgm:bulletEnabled val="1"/>
        </dgm:presLayoutVars>
      </dgm:prSet>
      <dgm:spPr>
        <a:prstGeom prst="round2SameRect">
          <a:avLst/>
        </a:prstGeom>
      </dgm:spPr>
      <dgm:t>
        <a:bodyPr/>
        <a:lstStyle/>
        <a:p>
          <a:endParaRPr lang="en-AU"/>
        </a:p>
      </dgm:t>
    </dgm:pt>
    <dgm:pt modelId="{52A99168-E329-4507-AE4B-9E0F5F026AAB}" type="pres">
      <dgm:prSet presAssocID="{8B14D0D4-778E-4433-8355-B2D67CDD3FF2}" presName="sp" presStyleCnt="0"/>
      <dgm:spPr/>
      <dgm:t>
        <a:bodyPr/>
        <a:lstStyle/>
        <a:p>
          <a:endParaRPr lang="en-AU"/>
        </a:p>
      </dgm:t>
    </dgm:pt>
    <dgm:pt modelId="{0C3B539E-4F22-4281-8811-BA2A59AF8165}" type="pres">
      <dgm:prSet presAssocID="{7D7D549E-4099-493D-BD6F-BC4DD2DDD283}" presName="linNode" presStyleCnt="0"/>
      <dgm:spPr/>
      <dgm:t>
        <a:bodyPr/>
        <a:lstStyle/>
        <a:p>
          <a:endParaRPr lang="en-AU"/>
        </a:p>
      </dgm:t>
    </dgm:pt>
    <dgm:pt modelId="{85635201-AF71-4A86-BB94-864BC1E53414}" type="pres">
      <dgm:prSet presAssocID="{7D7D549E-4099-493D-BD6F-BC4DD2DDD283}" presName="parentText" presStyleLbl="node1" presStyleIdx="1" presStyleCnt="3" custScaleY="80104" custLinFactNeighborY="-1108">
        <dgm:presLayoutVars>
          <dgm:chMax val="1"/>
          <dgm:bulletEnabled val="1"/>
        </dgm:presLayoutVars>
      </dgm:prSet>
      <dgm:spPr>
        <a:prstGeom prst="roundRect">
          <a:avLst/>
        </a:prstGeom>
      </dgm:spPr>
      <dgm:t>
        <a:bodyPr/>
        <a:lstStyle/>
        <a:p>
          <a:endParaRPr lang="en-AU"/>
        </a:p>
      </dgm:t>
    </dgm:pt>
    <dgm:pt modelId="{8D9FE1C4-4130-448B-80F4-215CC88D0083}" type="pres">
      <dgm:prSet presAssocID="{7D7D549E-4099-493D-BD6F-BC4DD2DDD283}" presName="descendantText" presStyleLbl="alignAccFollowNode1" presStyleIdx="1" presStyleCnt="3" custScaleX="133282" custScaleY="90865">
        <dgm:presLayoutVars>
          <dgm:bulletEnabled val="1"/>
        </dgm:presLayoutVars>
      </dgm:prSet>
      <dgm:spPr>
        <a:prstGeom prst="round2SameRect">
          <a:avLst/>
        </a:prstGeom>
      </dgm:spPr>
      <dgm:t>
        <a:bodyPr/>
        <a:lstStyle/>
        <a:p>
          <a:endParaRPr lang="en-AU"/>
        </a:p>
      </dgm:t>
    </dgm:pt>
    <dgm:pt modelId="{4A271E10-544C-4E41-BA4A-28BA612D4264}" type="pres">
      <dgm:prSet presAssocID="{3A222B85-71B5-4561-A6CF-B6AFE6B3D3A1}" presName="sp" presStyleCnt="0"/>
      <dgm:spPr/>
      <dgm:t>
        <a:bodyPr/>
        <a:lstStyle/>
        <a:p>
          <a:endParaRPr lang="en-AU"/>
        </a:p>
      </dgm:t>
    </dgm:pt>
    <dgm:pt modelId="{F5ACFEF3-0A91-4BD8-8EFF-200BD5CE0F22}" type="pres">
      <dgm:prSet presAssocID="{42E6AA7D-CA50-46B5-80CC-FE5F055BCE94}" presName="linNode" presStyleCnt="0"/>
      <dgm:spPr/>
      <dgm:t>
        <a:bodyPr/>
        <a:lstStyle/>
        <a:p>
          <a:endParaRPr lang="en-AU"/>
        </a:p>
      </dgm:t>
    </dgm:pt>
    <dgm:pt modelId="{92CFCC78-0B05-4B84-B543-4EE0DBBC8467}" type="pres">
      <dgm:prSet presAssocID="{42E6AA7D-CA50-46B5-80CC-FE5F055BCE94}" presName="parentText" presStyleLbl="node1" presStyleIdx="2" presStyleCnt="3" custScaleX="101598" custScaleY="82593" custLinFactNeighborX="-1" custLinFactNeighborY="49">
        <dgm:presLayoutVars>
          <dgm:chMax val="1"/>
          <dgm:bulletEnabled val="1"/>
        </dgm:presLayoutVars>
      </dgm:prSet>
      <dgm:spPr>
        <a:prstGeom prst="roundRect">
          <a:avLst/>
        </a:prstGeom>
      </dgm:spPr>
      <dgm:t>
        <a:bodyPr/>
        <a:lstStyle/>
        <a:p>
          <a:endParaRPr lang="en-AU"/>
        </a:p>
      </dgm:t>
    </dgm:pt>
    <dgm:pt modelId="{12A7BDC7-7877-47BA-9D97-D8C4F10FDE80}" type="pres">
      <dgm:prSet presAssocID="{42E6AA7D-CA50-46B5-80CC-FE5F055BCE94}" presName="descendantText" presStyleLbl="alignAccFollowNode1" presStyleIdx="2" presStyleCnt="3" custScaleX="132843" custScaleY="98129" custLinFactNeighborY="0">
        <dgm:presLayoutVars>
          <dgm:bulletEnabled val="1"/>
        </dgm:presLayoutVars>
      </dgm:prSet>
      <dgm:spPr>
        <a:prstGeom prst="round2SameRect">
          <a:avLst/>
        </a:prstGeom>
      </dgm:spPr>
      <dgm:t>
        <a:bodyPr/>
        <a:lstStyle/>
        <a:p>
          <a:endParaRPr lang="en-AU"/>
        </a:p>
      </dgm:t>
    </dgm:pt>
  </dgm:ptLst>
  <dgm:cxnLst>
    <dgm:cxn modelId="{0638E811-F94D-4585-99BE-313933C845DE}" srcId="{DE3F3417-5538-4FD9-AEA8-8DA474F20B40}" destId="{7D7D549E-4099-493D-BD6F-BC4DD2DDD283}" srcOrd="1" destOrd="0" parTransId="{A8067B44-6232-4318-8890-CD40BE5D340A}" sibTransId="{3A222B85-71B5-4561-A6CF-B6AFE6B3D3A1}"/>
    <dgm:cxn modelId="{2953C19A-4ADB-474E-AA18-AE022A7B5612}" type="presOf" srcId="{42E6AA7D-CA50-46B5-80CC-FE5F055BCE94}" destId="{92CFCC78-0B05-4B84-B543-4EE0DBBC8467}" srcOrd="0" destOrd="0" presId="urn:microsoft.com/office/officeart/2005/8/layout/vList5"/>
    <dgm:cxn modelId="{3DE3D99E-73C7-433D-913B-9001EBFA5E43}" type="presOf" srcId="{2D694ED4-140F-4443-937E-41B17F1C2554}" destId="{12A7BDC7-7877-47BA-9D97-D8C4F10FDE80}" srcOrd="0" destOrd="5" presId="urn:microsoft.com/office/officeart/2005/8/layout/vList5"/>
    <dgm:cxn modelId="{2864A81E-D880-4CA4-A95D-8248C3ADDE17}" type="presOf" srcId="{7D09EACA-4A3F-4B19-8601-21F66C067616}" destId="{8D9FE1C4-4130-448B-80F4-215CC88D0083}" srcOrd="0" destOrd="3" presId="urn:microsoft.com/office/officeart/2005/8/layout/vList5"/>
    <dgm:cxn modelId="{D601FDD6-9A34-4B6D-AE28-F74618BBBAA0}" type="presOf" srcId="{90E13E29-1C42-438D-B0CC-01DDF0ED4CD6}" destId="{A7A0E239-92AE-4B8D-8E72-DA865E852780}" srcOrd="0" destOrd="0" presId="urn:microsoft.com/office/officeart/2005/8/layout/vList5"/>
    <dgm:cxn modelId="{69885F93-97B9-4A0B-A0BB-02AE84E03086}" type="presOf" srcId="{DE3F3417-5538-4FD9-AEA8-8DA474F20B40}" destId="{042196ED-2A20-423F-9862-DEF253488A22}" srcOrd="0" destOrd="0" presId="urn:microsoft.com/office/officeart/2005/8/layout/vList5"/>
    <dgm:cxn modelId="{751DDF5A-984F-4C23-8EA3-A66ADDF0F0D5}" srcId="{42E6AA7D-CA50-46B5-80CC-FE5F055BCE94}" destId="{9584BE67-47CA-4432-A0CD-C3A926F0EAEA}" srcOrd="2" destOrd="0" parTransId="{6D5BEDBB-B37C-458D-AE4E-FDC0160B7A01}" sibTransId="{4A01DC5F-E9E6-4C1E-80A3-39A962C64DD1}"/>
    <dgm:cxn modelId="{D65D70FC-8D00-4353-A38D-7A08BE5FA29E}" type="presOf" srcId="{852A7067-D1D5-4086-A00D-13BCCE586013}" destId="{12A7BDC7-7877-47BA-9D97-D8C4F10FDE80}" srcOrd="0" destOrd="1" presId="urn:microsoft.com/office/officeart/2005/8/layout/vList5"/>
    <dgm:cxn modelId="{68DFA03C-1192-4784-954E-9A05BD9946FC}" srcId="{DE3F3417-5538-4FD9-AEA8-8DA474F20B40}" destId="{42E6AA7D-CA50-46B5-80CC-FE5F055BCE94}" srcOrd="2" destOrd="0" parTransId="{0393D9F6-3B11-4A4A-9ED1-078F9E40F7F1}" sibTransId="{E064CB3F-B9C5-4BD3-98B1-7698532F063D}"/>
    <dgm:cxn modelId="{E3E661A1-393A-4CB4-BBC0-DF8A4BBDF2E8}" srcId="{A9A8E363-BCC4-4AD2-8252-7975FC87D025}" destId="{A7EFEFB0-1E61-4161-943E-816BF19E4B30}" srcOrd="5" destOrd="0" parTransId="{951BB79B-44B4-4EB6-BFD7-BC2429735169}" sibTransId="{43936A12-521B-43CD-9737-0E59028FD2EB}"/>
    <dgm:cxn modelId="{B5D9AC91-22D6-406C-927C-FCEA308CC612}" srcId="{7D7D549E-4099-493D-BD6F-BC4DD2DDD283}" destId="{8DF31756-AD31-4699-9C80-B609B81A99F1}" srcOrd="1" destOrd="0" parTransId="{9649512A-8CEE-457B-8EF5-CD2ED386C2F6}" sibTransId="{353C9162-64A8-48FC-ABEE-9F09C4A95BF2}"/>
    <dgm:cxn modelId="{A6FBF413-5294-45F6-9080-1727CAC6192D}" type="presOf" srcId="{B386E930-9921-415B-85F2-F9A8E0D7681E}" destId="{12A7BDC7-7877-47BA-9D97-D8C4F10FDE80}" srcOrd="0" destOrd="0" presId="urn:microsoft.com/office/officeart/2005/8/layout/vList5"/>
    <dgm:cxn modelId="{B07AA5AB-D244-4209-B49C-95CD0B432B57}" type="presOf" srcId="{170A13E7-195D-4263-BC9F-4A22BB60D1A4}" destId="{8D9FE1C4-4130-448B-80F4-215CC88D0083}" srcOrd="0" destOrd="0" presId="urn:microsoft.com/office/officeart/2005/8/layout/vList5"/>
    <dgm:cxn modelId="{467B81C5-B23F-4EBC-A512-128D6FB231A1}" type="presOf" srcId="{A1BA3ABE-858A-4345-86F1-A15AF452B6DC}" destId="{A7A0E239-92AE-4B8D-8E72-DA865E852780}" srcOrd="0" destOrd="2" presId="urn:microsoft.com/office/officeart/2005/8/layout/vList5"/>
    <dgm:cxn modelId="{0E042704-5A75-4862-BC3E-6E2B4358051F}" srcId="{7D7D549E-4099-493D-BD6F-BC4DD2DDD283}" destId="{170A13E7-195D-4263-BC9F-4A22BB60D1A4}" srcOrd="0" destOrd="0" parTransId="{6CB47EB9-495E-460C-885A-A01CEEEE8725}" sibTransId="{5B8621C7-B1FD-4F0D-99B3-0293E0860CAF}"/>
    <dgm:cxn modelId="{2A103EC4-6EB4-408F-9444-30114C1522AA}" type="presOf" srcId="{0235D64A-8753-4E93-8C71-F4C908568C73}" destId="{A7A0E239-92AE-4B8D-8E72-DA865E852780}" srcOrd="0" destOrd="6" presId="urn:microsoft.com/office/officeart/2005/8/layout/vList5"/>
    <dgm:cxn modelId="{8A14CDB6-ABBF-4408-AC3C-69EBC14469D1}" srcId="{42E6AA7D-CA50-46B5-80CC-FE5F055BCE94}" destId="{2D694ED4-140F-4443-937E-41B17F1C2554}" srcOrd="5" destOrd="0" parTransId="{9D6E9E5B-129F-4534-A78D-D362696FF94C}" sibTransId="{5F5454C8-B808-4E52-BAEA-F2AD6096890A}"/>
    <dgm:cxn modelId="{0028E779-6A97-4184-B4BF-0BC7C46CEBCC}" type="presOf" srcId="{36ACB1D4-135E-4EE5-95F3-44ED8945A36C}" destId="{A7A0E239-92AE-4B8D-8E72-DA865E852780}" srcOrd="0" destOrd="4" presId="urn:microsoft.com/office/officeart/2005/8/layout/vList5"/>
    <dgm:cxn modelId="{C68EDBD1-3B13-440F-9F56-46C32C7449B7}" type="presOf" srcId="{A7EFEFB0-1E61-4161-943E-816BF19E4B30}" destId="{A7A0E239-92AE-4B8D-8E72-DA865E852780}" srcOrd="0" destOrd="5" presId="urn:microsoft.com/office/officeart/2005/8/layout/vList5"/>
    <dgm:cxn modelId="{2C169704-161D-4D42-91FE-2E31285DC4F3}" srcId="{42E6AA7D-CA50-46B5-80CC-FE5F055BCE94}" destId="{3ED63E2D-B7E6-4986-88A8-5B25B7C71B88}" srcOrd="3" destOrd="0" parTransId="{7DD636A4-91A0-474B-8694-C957E27919E0}" sibTransId="{357ADEFA-860B-41F0-805E-AFFE838397EE}"/>
    <dgm:cxn modelId="{E6C69E20-9F1A-4074-943D-2C6E6DADB2AF}" srcId="{7D7D549E-4099-493D-BD6F-BC4DD2DDD283}" destId="{7D09EACA-4A3F-4B19-8601-21F66C067616}" srcOrd="3" destOrd="0" parTransId="{F8F90E9F-5300-4161-8B35-8408EA6EE5E6}" sibTransId="{2788AB10-14FF-4BEF-8A50-897875428D5D}"/>
    <dgm:cxn modelId="{F4C7E355-59D2-45D1-B49A-3EE14805522D}" srcId="{7D7D549E-4099-493D-BD6F-BC4DD2DDD283}" destId="{C8BABBA5-8278-4BC2-95CC-2226ABCB3996}" srcOrd="4" destOrd="0" parTransId="{2BDF829C-7D2D-4B4E-818E-55B3420B5B76}" sibTransId="{55508C59-C9F7-4285-AA43-5ED7DDD2CDC4}"/>
    <dgm:cxn modelId="{06CC5755-D33B-4267-B37A-DAB4013A53B7}" type="presOf" srcId="{C8BABBA5-8278-4BC2-95CC-2226ABCB3996}" destId="{8D9FE1C4-4130-448B-80F4-215CC88D0083}" srcOrd="0" destOrd="4" presId="urn:microsoft.com/office/officeart/2005/8/layout/vList5"/>
    <dgm:cxn modelId="{B57D1E97-46D7-45CF-B999-B249AE0C550B}" type="presOf" srcId="{9584BE67-47CA-4432-A0CD-C3A926F0EAEA}" destId="{12A7BDC7-7877-47BA-9D97-D8C4F10FDE80}" srcOrd="0" destOrd="2" presId="urn:microsoft.com/office/officeart/2005/8/layout/vList5"/>
    <dgm:cxn modelId="{827BF078-ABD6-42BB-A937-4DFF41EF3EC4}" srcId="{A9A8E363-BCC4-4AD2-8252-7975FC87D025}" destId="{A1BA3ABE-858A-4345-86F1-A15AF452B6DC}" srcOrd="2" destOrd="0" parTransId="{F21A25A1-8446-40FF-B7A2-DEA6BBBB203A}" sibTransId="{32B9584E-E2A8-458E-8B76-CA8EC13DDECC}"/>
    <dgm:cxn modelId="{7C8CD43C-302F-41F7-ACAE-B273D43CC90C}" srcId="{42E6AA7D-CA50-46B5-80CC-FE5F055BCE94}" destId="{852A7067-D1D5-4086-A00D-13BCCE586013}" srcOrd="1" destOrd="0" parTransId="{837253E4-AE48-4E24-AD61-08FCA1A2E636}" sibTransId="{B1A90F26-33CB-4A56-A407-CAA7A3CDC99C}"/>
    <dgm:cxn modelId="{D4223A33-00C7-4DD2-B96A-B6EFB9ECDDE6}" type="presOf" srcId="{6751EF2B-18BD-407B-83DD-56769D3EF74C}" destId="{12A7BDC7-7877-47BA-9D97-D8C4F10FDE80}" srcOrd="0" destOrd="4" presId="urn:microsoft.com/office/officeart/2005/8/layout/vList5"/>
    <dgm:cxn modelId="{729D26C4-CDD5-410A-8C9F-6D0C7AF2B810}" type="presOf" srcId="{2300DC31-A06C-4047-8A9D-7CFE63B288BF}" destId="{A7A0E239-92AE-4B8D-8E72-DA865E852780}" srcOrd="0" destOrd="1" presId="urn:microsoft.com/office/officeart/2005/8/layout/vList5"/>
    <dgm:cxn modelId="{E1E0732F-4FB5-434C-B879-C529436C9BFF}" type="presOf" srcId="{A9A8E363-BCC4-4AD2-8252-7975FC87D025}" destId="{62B66F10-0C5C-4C94-88B4-C83C085F87C2}" srcOrd="0" destOrd="0" presId="urn:microsoft.com/office/officeart/2005/8/layout/vList5"/>
    <dgm:cxn modelId="{6BFFD373-4B3C-4851-B6A8-BCDFD50CEBFA}" type="presOf" srcId="{BC7B1F98-6DFE-45F5-AB28-4717CD57815F}" destId="{A7A0E239-92AE-4B8D-8E72-DA865E852780}" srcOrd="0" destOrd="3" presId="urn:microsoft.com/office/officeart/2005/8/layout/vList5"/>
    <dgm:cxn modelId="{7207AF9C-1D98-4473-AC4D-33E7C51D0F57}" srcId="{A9A8E363-BCC4-4AD2-8252-7975FC87D025}" destId="{8F991D9F-66FB-48B8-8E52-B7746FB3CDFF}" srcOrd="7" destOrd="0" parTransId="{45EC714A-4E22-4BC0-95C1-8E8B3018BED0}" sibTransId="{55A7226B-2E17-42A6-9330-E8A92DFDA0B2}"/>
    <dgm:cxn modelId="{C42FCD1B-9270-472E-9507-35847967D191}" srcId="{A9A8E363-BCC4-4AD2-8252-7975FC87D025}" destId="{90E13E29-1C42-438D-B0CC-01DDF0ED4CD6}" srcOrd="0" destOrd="0" parTransId="{FFC46F98-5125-4AE6-A2B1-3CC1502458E0}" sibTransId="{2FBCE27E-8A4C-410D-9B11-A4B880C177D8}"/>
    <dgm:cxn modelId="{E5D4A885-7E24-45CE-B9E7-9D64A7D55185}" type="presOf" srcId="{8DF31756-AD31-4699-9C80-B609B81A99F1}" destId="{8D9FE1C4-4130-448B-80F4-215CC88D0083}" srcOrd="0" destOrd="1" presId="urn:microsoft.com/office/officeart/2005/8/layout/vList5"/>
    <dgm:cxn modelId="{941DB0D1-DA2A-4C86-9B55-BB1B5EE0723B}" srcId="{DE3F3417-5538-4FD9-AEA8-8DA474F20B40}" destId="{A9A8E363-BCC4-4AD2-8252-7975FC87D025}" srcOrd="0" destOrd="0" parTransId="{95439A5B-7111-4B82-8DE5-4E6B7CFAE6EA}" sibTransId="{8B14D0D4-778E-4433-8355-B2D67CDD3FF2}"/>
    <dgm:cxn modelId="{597BD155-8150-498F-9EF0-C157077168A3}" type="presOf" srcId="{3ED63E2D-B7E6-4986-88A8-5B25B7C71B88}" destId="{12A7BDC7-7877-47BA-9D97-D8C4F10FDE80}" srcOrd="0" destOrd="3" presId="urn:microsoft.com/office/officeart/2005/8/layout/vList5"/>
    <dgm:cxn modelId="{A9189DB3-6896-4681-87F0-D12F0C4A574C}" type="presOf" srcId="{8F991D9F-66FB-48B8-8E52-B7746FB3CDFF}" destId="{A7A0E239-92AE-4B8D-8E72-DA865E852780}" srcOrd="0" destOrd="7" presId="urn:microsoft.com/office/officeart/2005/8/layout/vList5"/>
    <dgm:cxn modelId="{A86B6EED-B400-43B4-9450-2F6A561FE106}" srcId="{7D7D549E-4099-493D-BD6F-BC4DD2DDD283}" destId="{B7AE270D-5794-4DBE-8BFE-32C6024F7B77}" srcOrd="2" destOrd="0" parTransId="{ED0791B9-5C4F-48B8-B8E6-385B76587E1C}" sibTransId="{E96D0442-2C7A-456F-8E94-8DF4E1A38A3C}"/>
    <dgm:cxn modelId="{3D222858-E150-4B54-99DD-3EBFF6EEF55A}" srcId="{42E6AA7D-CA50-46B5-80CC-FE5F055BCE94}" destId="{6751EF2B-18BD-407B-83DD-56769D3EF74C}" srcOrd="4" destOrd="0" parTransId="{3ECCD787-4A0E-40E7-997B-2DFB3DECD009}" sibTransId="{28B1F6D4-9663-429A-BD37-4156EFB14EAF}"/>
    <dgm:cxn modelId="{0E178E18-E8A4-4BFA-BB77-A802F2A03580}" srcId="{42E6AA7D-CA50-46B5-80CC-FE5F055BCE94}" destId="{B386E930-9921-415B-85F2-F9A8E0D7681E}" srcOrd="0" destOrd="0" parTransId="{9FCBD8BE-ED34-4B1A-80CF-2ECA8A2EF71A}" sibTransId="{5092EC69-F401-429F-8CD1-E770C89FD992}"/>
    <dgm:cxn modelId="{BE9553D3-40A4-453F-916C-EA3CB0009E76}" srcId="{A9A8E363-BCC4-4AD2-8252-7975FC87D025}" destId="{BC7B1F98-6DFE-45F5-AB28-4717CD57815F}" srcOrd="3" destOrd="0" parTransId="{B0EA1CE8-AD64-485E-801E-2765D6034E27}" sibTransId="{0056BA77-FA67-4FCC-92C8-CA08E81D2752}"/>
    <dgm:cxn modelId="{0479C124-C92E-43B8-8496-7C5BD474F07F}" type="presOf" srcId="{B7AE270D-5794-4DBE-8BFE-32C6024F7B77}" destId="{8D9FE1C4-4130-448B-80F4-215CC88D0083}" srcOrd="0" destOrd="2" presId="urn:microsoft.com/office/officeart/2005/8/layout/vList5"/>
    <dgm:cxn modelId="{0C072F10-321D-44DC-A68E-A3DB2B05E1A5}" srcId="{A9A8E363-BCC4-4AD2-8252-7975FC87D025}" destId="{2300DC31-A06C-4047-8A9D-7CFE63B288BF}" srcOrd="1" destOrd="0" parTransId="{2DB0D70E-B7A2-49DA-B7E6-4D1DAFFB748E}" sibTransId="{39016C9F-843A-4148-926B-8B6B06D6EB71}"/>
    <dgm:cxn modelId="{ABE5F3A2-15FB-479F-9AE3-345F32D587F2}" type="presOf" srcId="{7D7D549E-4099-493D-BD6F-BC4DD2DDD283}" destId="{85635201-AF71-4A86-BB94-864BC1E53414}" srcOrd="0" destOrd="0" presId="urn:microsoft.com/office/officeart/2005/8/layout/vList5"/>
    <dgm:cxn modelId="{8ED2735D-A54A-4654-8699-B84E36CB8C52}" srcId="{A9A8E363-BCC4-4AD2-8252-7975FC87D025}" destId="{0235D64A-8753-4E93-8C71-F4C908568C73}" srcOrd="6" destOrd="0" parTransId="{984354D4-54AC-4ED3-B49F-0FB1940C2C7D}" sibTransId="{D7B7A613-15B1-4C7E-B489-4F945B988791}"/>
    <dgm:cxn modelId="{63CC6BB8-FFC8-4D84-9855-8B23F9734735}" srcId="{A9A8E363-BCC4-4AD2-8252-7975FC87D025}" destId="{36ACB1D4-135E-4EE5-95F3-44ED8945A36C}" srcOrd="4" destOrd="0" parTransId="{C09E1550-81F1-47F4-B82C-93EA8CF6AAAF}" sibTransId="{EBD68489-28BD-4E49-8334-CF0B91FCFFC7}"/>
    <dgm:cxn modelId="{857A543F-5AD8-4065-B7A0-8E0C0BC52EC4}" type="presParOf" srcId="{042196ED-2A20-423F-9862-DEF253488A22}" destId="{F1EAFA07-71CE-4B03-B9B3-EE073FB55EC7}" srcOrd="0" destOrd="0" presId="urn:microsoft.com/office/officeart/2005/8/layout/vList5"/>
    <dgm:cxn modelId="{42B92515-9EE1-4C57-8410-D91C7CB00B38}" type="presParOf" srcId="{F1EAFA07-71CE-4B03-B9B3-EE073FB55EC7}" destId="{62B66F10-0C5C-4C94-88B4-C83C085F87C2}" srcOrd="0" destOrd="0" presId="urn:microsoft.com/office/officeart/2005/8/layout/vList5"/>
    <dgm:cxn modelId="{7338C5F3-04D2-4464-B687-1B662303CD1A}" type="presParOf" srcId="{F1EAFA07-71CE-4B03-B9B3-EE073FB55EC7}" destId="{A7A0E239-92AE-4B8D-8E72-DA865E852780}" srcOrd="1" destOrd="0" presId="urn:microsoft.com/office/officeart/2005/8/layout/vList5"/>
    <dgm:cxn modelId="{F6FED1ED-F54E-4B2A-A3C7-9C42D8EA5E5D}" type="presParOf" srcId="{042196ED-2A20-423F-9862-DEF253488A22}" destId="{52A99168-E329-4507-AE4B-9E0F5F026AAB}" srcOrd="1" destOrd="0" presId="urn:microsoft.com/office/officeart/2005/8/layout/vList5"/>
    <dgm:cxn modelId="{3B8F042E-9878-408F-8D1A-7B5C47E523B5}" type="presParOf" srcId="{042196ED-2A20-423F-9862-DEF253488A22}" destId="{0C3B539E-4F22-4281-8811-BA2A59AF8165}" srcOrd="2" destOrd="0" presId="urn:microsoft.com/office/officeart/2005/8/layout/vList5"/>
    <dgm:cxn modelId="{7D835BED-5598-4DC6-8843-E90B0994CBF0}" type="presParOf" srcId="{0C3B539E-4F22-4281-8811-BA2A59AF8165}" destId="{85635201-AF71-4A86-BB94-864BC1E53414}" srcOrd="0" destOrd="0" presId="urn:microsoft.com/office/officeart/2005/8/layout/vList5"/>
    <dgm:cxn modelId="{5D6A61FC-0B6E-4629-A5AB-7A027DFECCFF}" type="presParOf" srcId="{0C3B539E-4F22-4281-8811-BA2A59AF8165}" destId="{8D9FE1C4-4130-448B-80F4-215CC88D0083}" srcOrd="1" destOrd="0" presId="urn:microsoft.com/office/officeart/2005/8/layout/vList5"/>
    <dgm:cxn modelId="{B4389973-BDE3-450F-BE7D-E3075415D0B8}" type="presParOf" srcId="{042196ED-2A20-423F-9862-DEF253488A22}" destId="{4A271E10-544C-4E41-BA4A-28BA612D4264}" srcOrd="3" destOrd="0" presId="urn:microsoft.com/office/officeart/2005/8/layout/vList5"/>
    <dgm:cxn modelId="{29D403B8-CC90-43D5-A45C-167655E9042B}" type="presParOf" srcId="{042196ED-2A20-423F-9862-DEF253488A22}" destId="{F5ACFEF3-0A91-4BD8-8EFF-200BD5CE0F22}" srcOrd="4" destOrd="0" presId="urn:microsoft.com/office/officeart/2005/8/layout/vList5"/>
    <dgm:cxn modelId="{9A0E08C0-A8EF-4A86-9115-D6165B688E7F}" type="presParOf" srcId="{F5ACFEF3-0A91-4BD8-8EFF-200BD5CE0F22}" destId="{92CFCC78-0B05-4B84-B543-4EE0DBBC8467}" srcOrd="0" destOrd="0" presId="urn:microsoft.com/office/officeart/2005/8/layout/vList5"/>
    <dgm:cxn modelId="{0C05EE14-AFBF-4576-8BC0-2D1798CCFE9D}" type="presParOf" srcId="{F5ACFEF3-0A91-4BD8-8EFF-200BD5CE0F22}" destId="{12A7BDC7-7877-47BA-9D97-D8C4F10FDE80}" srcOrd="1" destOrd="0" presId="urn:microsoft.com/office/officeart/2005/8/layout/vList5"/>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E3F3417-5538-4FD9-AEA8-8DA474F20B40}" type="doc">
      <dgm:prSet loTypeId="urn:microsoft.com/office/officeart/2005/8/layout/vList5" loCatId="list" qsTypeId="urn:microsoft.com/office/officeart/2005/8/quickstyle/simple1" qsCatId="simple" csTypeId="urn:microsoft.com/office/officeart/2005/8/colors/colorful5" csCatId="colorful" phldr="1"/>
      <dgm:spPr/>
      <dgm:t>
        <a:bodyPr/>
        <a:lstStyle/>
        <a:p>
          <a:endParaRPr lang="en-AU"/>
        </a:p>
      </dgm:t>
    </dgm:pt>
    <dgm:pt modelId="{7D7D549E-4099-493D-BD6F-BC4DD2DDD283}">
      <dgm:prSet phldrT="[Text]" custT="1"/>
      <dgm:spPr>
        <a:xfrm>
          <a:off x="1239" y="2127091"/>
          <a:ext cx="2274661" cy="2031406"/>
        </a:xfrm>
      </dgm:spPr>
      <dgm:t>
        <a:bodyPr/>
        <a:lstStyle/>
        <a:p>
          <a:r>
            <a:rPr lang="en-AU" sz="2000" b="1">
              <a:latin typeface="Corbel" pitchFamily="34" charset="0"/>
              <a:ea typeface="+mn-ea"/>
              <a:cs typeface="+mn-cs"/>
            </a:rPr>
            <a:t>YOU DO </a:t>
          </a:r>
        </a:p>
        <a:p>
          <a:r>
            <a:rPr lang="en-AU" sz="2000" b="1">
              <a:latin typeface="Corbel" pitchFamily="34" charset="0"/>
              <a:ea typeface="+mn-ea"/>
              <a:cs typeface="+mn-cs"/>
            </a:rPr>
            <a:t>Independent practice</a:t>
          </a:r>
        </a:p>
      </dgm:t>
    </dgm:pt>
    <dgm:pt modelId="{A8067B44-6232-4318-8890-CD40BE5D340A}" type="parTrans" cxnId="{0638E811-F94D-4585-99BE-313933C845DE}">
      <dgm:prSet/>
      <dgm:spPr/>
      <dgm:t>
        <a:bodyPr/>
        <a:lstStyle/>
        <a:p>
          <a:endParaRPr lang="en-AU"/>
        </a:p>
      </dgm:t>
    </dgm:pt>
    <dgm:pt modelId="{3A222B85-71B5-4561-A6CF-B6AFE6B3D3A1}" type="sibTrans" cxnId="{0638E811-F94D-4585-99BE-313933C845DE}">
      <dgm:prSet/>
      <dgm:spPr/>
      <dgm:t>
        <a:bodyPr/>
        <a:lstStyle/>
        <a:p>
          <a:endParaRPr lang="en-AU"/>
        </a:p>
      </dgm:t>
    </dgm:pt>
    <dgm:pt modelId="{42E6AA7D-CA50-46B5-80CC-FE5F055BCE94}">
      <dgm:prSet phldrT="[Text]" custT="1"/>
      <dgm:spPr>
        <a:xfrm>
          <a:off x="616" y="4210544"/>
          <a:ext cx="2307984" cy="2075955"/>
        </a:xfrm>
      </dgm:spPr>
      <dgm:t>
        <a:bodyPr/>
        <a:lstStyle/>
        <a:p>
          <a:r>
            <a:rPr lang="en-AU" sz="2000" b="1">
              <a:latin typeface="Corbel" pitchFamily="34" charset="0"/>
              <a:ea typeface="+mn-ea"/>
              <a:cs typeface="+mn-cs"/>
            </a:rPr>
            <a:t>REVIEW </a:t>
          </a:r>
        </a:p>
      </dgm:t>
    </dgm:pt>
    <dgm:pt modelId="{0393D9F6-3B11-4A4A-9ED1-078F9E40F7F1}" type="parTrans" cxnId="{68DFA03C-1192-4784-954E-9A05BD9946FC}">
      <dgm:prSet/>
      <dgm:spPr/>
      <dgm:t>
        <a:bodyPr/>
        <a:lstStyle/>
        <a:p>
          <a:endParaRPr lang="en-AU"/>
        </a:p>
      </dgm:t>
    </dgm:pt>
    <dgm:pt modelId="{E064CB3F-B9C5-4BD3-98B1-7698532F063D}" type="sibTrans" cxnId="{68DFA03C-1192-4784-954E-9A05BD9946FC}">
      <dgm:prSet/>
      <dgm:spPr/>
      <dgm:t>
        <a:bodyPr/>
        <a:lstStyle/>
        <a:p>
          <a:endParaRPr lang="en-AU"/>
        </a:p>
      </dgm:t>
    </dgm:pt>
    <dgm:pt modelId="{80BB9C20-31F0-4CA8-8513-69151708F8D3}">
      <dgm:prSet phldrT="[Text]" custT="1"/>
      <dgm:spPr>
        <a:xfrm rot="5400000">
          <a:off x="3385354" y="3196711"/>
          <a:ext cx="1993989" cy="4185587"/>
        </a:xfrm>
      </dgm:spPr>
      <dgm:t>
        <a:bodyPr/>
        <a:lstStyle/>
        <a:p>
          <a:r>
            <a:rPr lang="en-AU" sz="1100">
              <a:latin typeface="Calibri"/>
              <a:ea typeface="+mn-ea"/>
              <a:cs typeface="+mn-cs"/>
            </a:rPr>
            <a:t>Reflect on WALT and WILF</a:t>
          </a:r>
        </a:p>
      </dgm:t>
    </dgm:pt>
    <dgm:pt modelId="{5B767C85-5AA7-4917-9687-9CEABBD42C57}" type="parTrans" cxnId="{B96915CD-BD3E-4407-B8DE-A071364C60AE}">
      <dgm:prSet/>
      <dgm:spPr/>
      <dgm:t>
        <a:bodyPr/>
        <a:lstStyle/>
        <a:p>
          <a:endParaRPr lang="en-AU"/>
        </a:p>
      </dgm:t>
    </dgm:pt>
    <dgm:pt modelId="{94C4622B-61C1-4A13-BC0E-B10525E16DC2}" type="sibTrans" cxnId="{B96915CD-BD3E-4407-B8DE-A071364C60AE}">
      <dgm:prSet/>
      <dgm:spPr/>
      <dgm:t>
        <a:bodyPr/>
        <a:lstStyle/>
        <a:p>
          <a:endParaRPr lang="en-AU"/>
        </a:p>
      </dgm:t>
    </dgm:pt>
    <dgm:pt modelId="{C96D1EFA-E149-417E-A4AA-0925EB97140B}">
      <dgm:prSet phldrT="[Text]" custT="1"/>
      <dgm:spPr>
        <a:xfrm rot="5400000">
          <a:off x="3436972" y="1083301"/>
          <a:ext cx="1895749" cy="4217893"/>
        </a:xfrm>
      </dgm:spPr>
      <dgm:t>
        <a:bodyPr/>
        <a:lstStyle/>
        <a:p>
          <a:r>
            <a:rPr lang="en-AU" sz="1100" b="1" i="1">
              <a:latin typeface="Calibri"/>
              <a:ea typeface="+mn-ea"/>
              <a:cs typeface="+mn-cs"/>
            </a:rPr>
            <a:t>Differentiated</a:t>
          </a:r>
          <a:r>
            <a:rPr lang="en-AU" sz="1100">
              <a:latin typeface="Calibri"/>
              <a:ea typeface="+mn-ea"/>
              <a:cs typeface="+mn-cs"/>
            </a:rPr>
            <a:t> work that students should be able to do independently. </a:t>
          </a:r>
        </a:p>
      </dgm:t>
    </dgm:pt>
    <dgm:pt modelId="{9A1DDB80-A7DE-4AD8-B46E-BE24B72EDF1B}" type="parTrans" cxnId="{9F9D02B0-C7F3-4FD6-A427-A9F804BDE4D4}">
      <dgm:prSet/>
      <dgm:spPr/>
      <dgm:t>
        <a:bodyPr/>
        <a:lstStyle/>
        <a:p>
          <a:endParaRPr lang="en-AU"/>
        </a:p>
      </dgm:t>
    </dgm:pt>
    <dgm:pt modelId="{BE43CA49-51A2-4027-85BD-3EA57A7076F8}" type="sibTrans" cxnId="{9F9D02B0-C7F3-4FD6-A427-A9F804BDE4D4}">
      <dgm:prSet/>
      <dgm:spPr/>
      <dgm:t>
        <a:bodyPr/>
        <a:lstStyle/>
        <a:p>
          <a:endParaRPr lang="en-AU"/>
        </a:p>
      </dgm:t>
    </dgm:pt>
    <dgm:pt modelId="{489C9AE1-6BBD-4DD6-8CB7-1240990957EE}">
      <dgm:prSet phldrT="[Text]" custT="1"/>
      <dgm:spPr>
        <a:xfrm rot="5400000">
          <a:off x="3436972" y="1083301"/>
          <a:ext cx="1895749" cy="4217893"/>
        </a:xfrm>
      </dgm:spPr>
      <dgm:t>
        <a:bodyPr/>
        <a:lstStyle/>
        <a:p>
          <a:r>
            <a:rPr lang="en-AU" sz="1100" b="1" i="1">
              <a:latin typeface="Calibri"/>
              <a:ea typeface="+mn-ea"/>
              <a:cs typeface="+mn-cs"/>
            </a:rPr>
            <a:t>Check for understanding </a:t>
          </a:r>
          <a:r>
            <a:rPr lang="en-AU" sz="1100">
              <a:latin typeface="Calibri"/>
              <a:ea typeface="+mn-ea"/>
              <a:cs typeface="+mn-cs"/>
            </a:rPr>
            <a:t>and provide individual feedback</a:t>
          </a:r>
          <a:r>
            <a:rPr lang="en-AU" sz="1200">
              <a:latin typeface="Calibri"/>
              <a:ea typeface="+mn-ea"/>
              <a:cs typeface="+mn-cs"/>
            </a:rPr>
            <a:t>.  </a:t>
          </a:r>
        </a:p>
      </dgm:t>
    </dgm:pt>
    <dgm:pt modelId="{03C24231-DADD-4271-AFA1-44A2C199D375}" type="parTrans" cxnId="{1988DD42-FC08-42B9-A989-D9E341656853}">
      <dgm:prSet/>
      <dgm:spPr/>
      <dgm:t>
        <a:bodyPr/>
        <a:lstStyle/>
        <a:p>
          <a:endParaRPr lang="en-AU"/>
        </a:p>
      </dgm:t>
    </dgm:pt>
    <dgm:pt modelId="{7E0223DB-CF58-442B-8B04-8018A8764524}" type="sibTrans" cxnId="{1988DD42-FC08-42B9-A989-D9E341656853}">
      <dgm:prSet/>
      <dgm:spPr/>
      <dgm:t>
        <a:bodyPr/>
        <a:lstStyle/>
        <a:p>
          <a:endParaRPr lang="en-AU"/>
        </a:p>
      </dgm:t>
    </dgm:pt>
    <dgm:pt modelId="{A1FFD372-5906-4BFC-94C0-BAB635F02141}">
      <dgm:prSet phldrT="[Text]" custT="1"/>
      <dgm:spPr>
        <a:xfrm rot="5400000">
          <a:off x="3436972" y="1083301"/>
          <a:ext cx="1895749" cy="4217893"/>
        </a:xfrm>
      </dgm:spPr>
      <dgm:t>
        <a:bodyPr/>
        <a:lstStyle/>
        <a:p>
          <a:r>
            <a:rPr lang="en-AU" sz="1100">
              <a:latin typeface="Calibri"/>
              <a:ea typeface="+mn-ea"/>
              <a:cs typeface="+mn-cs"/>
            </a:rPr>
            <a:t>Opportunities to apply new knowledge or skill.</a:t>
          </a:r>
        </a:p>
      </dgm:t>
    </dgm:pt>
    <dgm:pt modelId="{E050E26B-7CB9-4CEF-8252-34779B2F6851}" type="parTrans" cxnId="{B5E006F6-C9D1-442F-B96C-B37BF049995B}">
      <dgm:prSet/>
      <dgm:spPr/>
      <dgm:t>
        <a:bodyPr/>
        <a:lstStyle/>
        <a:p>
          <a:endParaRPr lang="en-AU"/>
        </a:p>
      </dgm:t>
    </dgm:pt>
    <dgm:pt modelId="{C4AD7FB8-4C47-4E1A-906E-8314566E9191}" type="sibTrans" cxnId="{B5E006F6-C9D1-442F-B96C-B37BF049995B}">
      <dgm:prSet/>
      <dgm:spPr/>
      <dgm:t>
        <a:bodyPr/>
        <a:lstStyle/>
        <a:p>
          <a:endParaRPr lang="en-AU"/>
        </a:p>
      </dgm:t>
    </dgm:pt>
    <dgm:pt modelId="{37A4B2FC-D7C1-4038-A16B-926FACD29708}">
      <dgm:prSet phldrT="[Text]" custT="1"/>
      <dgm:spPr>
        <a:xfrm rot="5400000">
          <a:off x="3385354" y="3196711"/>
          <a:ext cx="1993989" cy="4185587"/>
        </a:xfrm>
      </dgm:spPr>
      <dgm:t>
        <a:bodyPr/>
        <a:lstStyle/>
        <a:p>
          <a:r>
            <a:rPr lang="en-AU" sz="1100">
              <a:latin typeface="Calibri"/>
              <a:ea typeface="+mn-ea"/>
              <a:cs typeface="+mn-cs"/>
            </a:rPr>
            <a:t>Check for Understanding - ensure every child understands concept. </a:t>
          </a:r>
        </a:p>
      </dgm:t>
    </dgm:pt>
    <dgm:pt modelId="{FC3F1E2E-2BA8-463F-9F90-11C88A024525}" type="parTrans" cxnId="{CF22DE4C-DF5C-4449-949C-F092F9AD1961}">
      <dgm:prSet/>
      <dgm:spPr/>
      <dgm:t>
        <a:bodyPr/>
        <a:lstStyle/>
        <a:p>
          <a:endParaRPr lang="en-AU"/>
        </a:p>
      </dgm:t>
    </dgm:pt>
    <dgm:pt modelId="{8A45441F-861F-49B9-8238-0337B3ABE58B}" type="sibTrans" cxnId="{CF22DE4C-DF5C-4449-949C-F092F9AD1961}">
      <dgm:prSet/>
      <dgm:spPr/>
      <dgm:t>
        <a:bodyPr/>
        <a:lstStyle/>
        <a:p>
          <a:endParaRPr lang="en-AU"/>
        </a:p>
      </dgm:t>
    </dgm:pt>
    <dgm:pt modelId="{D8F3B749-AF8A-41AA-8218-513768770707}">
      <dgm:prSet phldrT="[Text]" custT="1"/>
      <dgm:spPr>
        <a:xfrm rot="5400000">
          <a:off x="3385354" y="3196711"/>
          <a:ext cx="1993989" cy="4185587"/>
        </a:xfrm>
      </dgm:spPr>
      <dgm:t>
        <a:bodyPr/>
        <a:lstStyle/>
        <a:p>
          <a:r>
            <a:rPr lang="en-AU" sz="1100">
              <a:latin typeface="Calibri"/>
              <a:ea typeface="+mn-ea"/>
              <a:cs typeface="+mn-cs"/>
            </a:rPr>
            <a:t>Where to next?</a:t>
          </a:r>
        </a:p>
      </dgm:t>
    </dgm:pt>
    <dgm:pt modelId="{1617CD7F-E3C3-4855-AB68-FE0C4ED63BD1}" type="parTrans" cxnId="{05B17CAB-F76C-42C5-B05E-C3A36A1EF3DB}">
      <dgm:prSet/>
      <dgm:spPr/>
      <dgm:t>
        <a:bodyPr/>
        <a:lstStyle/>
        <a:p>
          <a:endParaRPr lang="en-AU"/>
        </a:p>
      </dgm:t>
    </dgm:pt>
    <dgm:pt modelId="{AC053C7A-648B-4174-836A-394C4E6019E7}" type="sibTrans" cxnId="{05B17CAB-F76C-42C5-B05E-C3A36A1EF3DB}">
      <dgm:prSet/>
      <dgm:spPr/>
      <dgm:t>
        <a:bodyPr/>
        <a:lstStyle/>
        <a:p>
          <a:endParaRPr lang="en-AU"/>
        </a:p>
      </dgm:t>
    </dgm:pt>
    <dgm:pt modelId="{F51F321D-68D5-4D24-8EC4-8225FC638402}">
      <dgm:prSet phldrT="[Text]" custT="1"/>
      <dgm:spPr>
        <a:xfrm rot="5400000">
          <a:off x="3385354" y="3196711"/>
          <a:ext cx="1993989" cy="4185587"/>
        </a:xfrm>
      </dgm:spPr>
      <dgm:t>
        <a:bodyPr/>
        <a:lstStyle/>
        <a:p>
          <a:r>
            <a:rPr lang="en-AU" sz="1100">
              <a:latin typeface="Calibri"/>
              <a:ea typeface="+mn-ea"/>
              <a:cs typeface="+mn-cs"/>
            </a:rPr>
            <a:t>Review key concepts / skills. </a:t>
          </a:r>
        </a:p>
      </dgm:t>
    </dgm:pt>
    <dgm:pt modelId="{6FC84A5A-6E13-4146-9C79-2EFE0D54611E}" type="parTrans" cxnId="{C02C1432-2DF4-4086-8F7A-C097CA53C782}">
      <dgm:prSet/>
      <dgm:spPr/>
      <dgm:t>
        <a:bodyPr/>
        <a:lstStyle/>
        <a:p>
          <a:endParaRPr lang="en-AU"/>
        </a:p>
      </dgm:t>
    </dgm:pt>
    <dgm:pt modelId="{C28D35D9-61F2-4B88-B050-07D3473E727C}" type="sibTrans" cxnId="{C02C1432-2DF4-4086-8F7A-C097CA53C782}">
      <dgm:prSet/>
      <dgm:spPr/>
      <dgm:t>
        <a:bodyPr/>
        <a:lstStyle/>
        <a:p>
          <a:endParaRPr lang="en-AU"/>
        </a:p>
      </dgm:t>
    </dgm:pt>
    <dgm:pt modelId="{61A3CC23-093F-49DA-8238-1E8FBDA03842}">
      <dgm:prSet phldrT="[Text]" custT="1"/>
      <dgm:spPr>
        <a:xfrm rot="5400000">
          <a:off x="3436972" y="1083301"/>
          <a:ext cx="1895749" cy="4217893"/>
        </a:xfrm>
      </dgm:spPr>
      <dgm:t>
        <a:bodyPr/>
        <a:lstStyle/>
        <a:p>
          <a:r>
            <a:rPr lang="en-AU" sz="1100">
              <a:latin typeface="Calibri"/>
              <a:ea typeface="+mn-ea"/>
              <a:cs typeface="+mn-cs"/>
            </a:rPr>
            <a:t>Students perform skill/strategy that was modelled.</a:t>
          </a:r>
        </a:p>
      </dgm:t>
    </dgm:pt>
    <dgm:pt modelId="{BD44A44A-F1E2-4CCC-8307-E1AE076BF236}" type="parTrans" cxnId="{68AD81B6-C547-4651-9842-B0B62748E955}">
      <dgm:prSet/>
      <dgm:spPr/>
      <dgm:t>
        <a:bodyPr/>
        <a:lstStyle/>
        <a:p>
          <a:endParaRPr lang="en-AU"/>
        </a:p>
      </dgm:t>
    </dgm:pt>
    <dgm:pt modelId="{A89C905B-459F-4529-8D12-E272A1E9DD7F}" type="sibTrans" cxnId="{68AD81B6-C547-4651-9842-B0B62748E955}">
      <dgm:prSet/>
      <dgm:spPr/>
      <dgm:t>
        <a:bodyPr/>
        <a:lstStyle/>
        <a:p>
          <a:endParaRPr lang="en-AU"/>
        </a:p>
      </dgm:t>
    </dgm:pt>
    <dgm:pt modelId="{DB5ED97E-C9F1-4072-A673-B95ACCB26F51}">
      <dgm:prSet phldrT="[Text]" custT="1"/>
      <dgm:spPr>
        <a:xfrm rot="5400000">
          <a:off x="3436972" y="1083301"/>
          <a:ext cx="1895749" cy="4217893"/>
        </a:xfrm>
      </dgm:spPr>
      <dgm:t>
        <a:bodyPr/>
        <a:lstStyle/>
        <a:p>
          <a:r>
            <a:rPr lang="en-AU" sz="1100">
              <a:latin typeface="Calibri"/>
              <a:ea typeface="+mn-ea"/>
              <a:cs typeface="+mn-cs"/>
            </a:rPr>
            <a:t>Students do, teacher observes. </a:t>
          </a:r>
        </a:p>
      </dgm:t>
    </dgm:pt>
    <dgm:pt modelId="{227A2906-213D-4C39-A16D-DA21420F45B8}" type="parTrans" cxnId="{25D08F89-6A41-423A-9E68-3514CD25D3CE}">
      <dgm:prSet/>
      <dgm:spPr/>
      <dgm:t>
        <a:bodyPr/>
        <a:lstStyle/>
        <a:p>
          <a:endParaRPr lang="en-AU"/>
        </a:p>
      </dgm:t>
    </dgm:pt>
    <dgm:pt modelId="{E8D1A4DC-45E7-4DF0-8108-1B5FAB528638}" type="sibTrans" cxnId="{25D08F89-6A41-423A-9E68-3514CD25D3CE}">
      <dgm:prSet/>
      <dgm:spPr/>
      <dgm:t>
        <a:bodyPr/>
        <a:lstStyle/>
        <a:p>
          <a:endParaRPr lang="en-AU"/>
        </a:p>
      </dgm:t>
    </dgm:pt>
    <dgm:pt modelId="{A9A8E363-BCC4-4AD2-8252-7975FC87D025}">
      <dgm:prSet phldrT="[Text]" custT="1"/>
      <dgm:spPr>
        <a:xfrm>
          <a:off x="532" y="69439"/>
          <a:ext cx="2293072" cy="1984165"/>
        </a:xfrm>
      </dgm:spPr>
      <dgm:t>
        <a:bodyPr/>
        <a:lstStyle/>
        <a:p>
          <a:r>
            <a:rPr lang="en-AU" sz="2000" b="1">
              <a:latin typeface="Corbel" pitchFamily="34" charset="0"/>
              <a:ea typeface="+mn-ea"/>
              <a:cs typeface="+mn-cs"/>
            </a:rPr>
            <a:t>WE DO </a:t>
          </a:r>
        </a:p>
        <a:p>
          <a:r>
            <a:rPr lang="en-AU" sz="2000" b="1">
              <a:latin typeface="Corbel" pitchFamily="34" charset="0"/>
              <a:ea typeface="+mn-ea"/>
              <a:cs typeface="+mn-cs"/>
            </a:rPr>
            <a:t>Guided Instruction</a:t>
          </a:r>
        </a:p>
      </dgm:t>
    </dgm:pt>
    <dgm:pt modelId="{8B14D0D4-778E-4433-8355-B2D67CDD3FF2}" type="sibTrans" cxnId="{941DB0D1-DA2A-4C86-9B55-BB1B5EE0723B}">
      <dgm:prSet/>
      <dgm:spPr/>
      <dgm:t>
        <a:bodyPr/>
        <a:lstStyle/>
        <a:p>
          <a:endParaRPr lang="en-AU"/>
        </a:p>
      </dgm:t>
    </dgm:pt>
    <dgm:pt modelId="{95439A5B-7111-4B82-8DE5-4E6B7CFAE6EA}" type="parTrans" cxnId="{941DB0D1-DA2A-4C86-9B55-BB1B5EE0723B}">
      <dgm:prSet/>
      <dgm:spPr/>
      <dgm:t>
        <a:bodyPr/>
        <a:lstStyle/>
        <a:p>
          <a:endParaRPr lang="en-AU"/>
        </a:p>
      </dgm:t>
    </dgm:pt>
    <dgm:pt modelId="{8F991D9F-66FB-48B8-8E52-B7746FB3CDFF}">
      <dgm:prSet phldrT="[Text]" custT="1"/>
      <dgm:spPr>
        <a:xfrm rot="5400000">
          <a:off x="3433864" y="-1017882"/>
          <a:ext cx="1920913" cy="4198850"/>
        </a:xfrm>
      </dgm:spPr>
      <dgm:t>
        <a:bodyPr/>
        <a:lstStyle/>
        <a:p>
          <a:endParaRPr lang="en-AU" sz="1200">
            <a:solidFill>
              <a:sysClr val="windowText" lastClr="000000">
                <a:hueOff val="0"/>
                <a:satOff val="0"/>
                <a:lumOff val="0"/>
                <a:alphaOff val="0"/>
              </a:sysClr>
            </a:solidFill>
            <a:latin typeface="Calibri"/>
            <a:ea typeface="+mn-ea"/>
            <a:cs typeface="+mn-cs"/>
          </a:endParaRPr>
        </a:p>
      </dgm:t>
    </dgm:pt>
    <dgm:pt modelId="{55A7226B-2E17-42A6-9330-E8A92DFDA0B2}" type="sibTrans" cxnId="{7207AF9C-1D98-4473-AC4D-33E7C51D0F57}">
      <dgm:prSet/>
      <dgm:spPr/>
      <dgm:t>
        <a:bodyPr/>
        <a:lstStyle/>
        <a:p>
          <a:endParaRPr lang="en-AU"/>
        </a:p>
      </dgm:t>
    </dgm:pt>
    <dgm:pt modelId="{45EC714A-4E22-4BC0-95C1-8E8B3018BED0}" type="parTrans" cxnId="{7207AF9C-1D98-4473-AC4D-33E7C51D0F57}">
      <dgm:prSet/>
      <dgm:spPr/>
      <dgm:t>
        <a:bodyPr/>
        <a:lstStyle/>
        <a:p>
          <a:endParaRPr lang="en-AU"/>
        </a:p>
      </dgm:t>
    </dgm:pt>
    <dgm:pt modelId="{314BB25C-BE86-4223-972B-B6705E4FD1D0}">
      <dgm:prSet custT="1"/>
      <dgm:spPr>
        <a:xfrm rot="5400000">
          <a:off x="3433864" y="-1017882"/>
          <a:ext cx="1920913" cy="4198850"/>
        </a:xfrm>
      </dgm:spPr>
      <dgm:t>
        <a:bodyPr/>
        <a:lstStyle/>
        <a:p>
          <a:endParaRPr lang="en-AU" sz="1200">
            <a:solidFill>
              <a:sysClr val="windowText" lastClr="000000">
                <a:hueOff val="0"/>
                <a:satOff val="0"/>
                <a:lumOff val="0"/>
                <a:alphaOff val="0"/>
              </a:sysClr>
            </a:solidFill>
            <a:latin typeface="Calibri"/>
            <a:ea typeface="+mn-ea"/>
            <a:cs typeface="+mn-cs"/>
          </a:endParaRPr>
        </a:p>
      </dgm:t>
    </dgm:pt>
    <dgm:pt modelId="{4C8F928A-32B3-4598-A38C-9BEA76C7BEE2}" type="sibTrans" cxnId="{02458F0F-E064-4843-88A4-A9EF8E623C06}">
      <dgm:prSet/>
      <dgm:spPr/>
      <dgm:t>
        <a:bodyPr/>
        <a:lstStyle/>
        <a:p>
          <a:endParaRPr lang="en-AU"/>
        </a:p>
      </dgm:t>
    </dgm:pt>
    <dgm:pt modelId="{CC81D7D5-A375-4F5F-BF91-15F94EF3BD72}" type="parTrans" cxnId="{02458F0F-E064-4843-88A4-A9EF8E623C06}">
      <dgm:prSet/>
      <dgm:spPr/>
      <dgm:t>
        <a:bodyPr/>
        <a:lstStyle/>
        <a:p>
          <a:endParaRPr lang="en-AU"/>
        </a:p>
      </dgm:t>
    </dgm:pt>
    <dgm:pt modelId="{F3F07DF5-122C-4C24-9447-4CF80EE16FFE}">
      <dgm:prSet custT="1"/>
      <dgm:spPr>
        <a:xfrm rot="5400000">
          <a:off x="3433864" y="-1017882"/>
          <a:ext cx="1920913" cy="4198850"/>
        </a:xfrm>
      </dgm:spPr>
      <dgm:t>
        <a:bodyPr/>
        <a:lstStyle/>
        <a:p>
          <a:r>
            <a:rPr lang="en-AU" sz="1100" b="1" i="1">
              <a:latin typeface="Calibri"/>
              <a:ea typeface="+mn-ea"/>
              <a:cs typeface="+mn-cs"/>
            </a:rPr>
            <a:t>Check for Understanding </a:t>
          </a:r>
          <a:r>
            <a:rPr lang="en-AU" sz="1100">
              <a:latin typeface="Calibri"/>
              <a:ea typeface="+mn-ea"/>
              <a:cs typeface="+mn-cs"/>
            </a:rPr>
            <a:t>- Show me boards, questioning, chant steps</a:t>
          </a:r>
        </a:p>
      </dgm:t>
    </dgm:pt>
    <dgm:pt modelId="{17D82913-A7A5-4F8A-BC82-3E3989703086}" type="sibTrans" cxnId="{CB0DB096-84C2-4721-8459-2FC81EA6D4F3}">
      <dgm:prSet/>
      <dgm:spPr/>
      <dgm:t>
        <a:bodyPr/>
        <a:lstStyle/>
        <a:p>
          <a:endParaRPr lang="en-AU"/>
        </a:p>
      </dgm:t>
    </dgm:pt>
    <dgm:pt modelId="{B49C3952-9BAD-4984-B8EA-FC54FB80B32A}" type="parTrans" cxnId="{CB0DB096-84C2-4721-8459-2FC81EA6D4F3}">
      <dgm:prSet/>
      <dgm:spPr/>
      <dgm:t>
        <a:bodyPr/>
        <a:lstStyle/>
        <a:p>
          <a:endParaRPr lang="en-AU"/>
        </a:p>
      </dgm:t>
    </dgm:pt>
    <dgm:pt modelId="{F6988A90-EB92-45BF-98CD-B641C5DCF58F}">
      <dgm:prSet custT="1"/>
      <dgm:spPr>
        <a:xfrm rot="5400000">
          <a:off x="3433864" y="-1017882"/>
          <a:ext cx="1920913" cy="4198850"/>
        </a:xfrm>
      </dgm:spPr>
      <dgm:t>
        <a:bodyPr/>
        <a:lstStyle/>
        <a:p>
          <a:r>
            <a:rPr lang="en-AU" sz="1100">
              <a:latin typeface="Calibri"/>
              <a:ea typeface="+mn-ea"/>
              <a:cs typeface="+mn-cs"/>
            </a:rPr>
            <a:t>Scaffolds gradually withdrawn to develop independence.</a:t>
          </a:r>
        </a:p>
      </dgm:t>
    </dgm:pt>
    <dgm:pt modelId="{AE58FA80-468D-4576-BF26-C26A07E6BEB4}" type="sibTrans" cxnId="{8183900E-F57E-4C90-9C21-E79129D23E6F}">
      <dgm:prSet/>
      <dgm:spPr/>
      <dgm:t>
        <a:bodyPr/>
        <a:lstStyle/>
        <a:p>
          <a:endParaRPr lang="en-AU"/>
        </a:p>
      </dgm:t>
    </dgm:pt>
    <dgm:pt modelId="{E662CFAF-E856-4107-AC60-D3AEB2B53521}" type="parTrans" cxnId="{8183900E-F57E-4C90-9C21-E79129D23E6F}">
      <dgm:prSet/>
      <dgm:spPr/>
      <dgm:t>
        <a:bodyPr/>
        <a:lstStyle/>
        <a:p>
          <a:endParaRPr lang="en-AU"/>
        </a:p>
      </dgm:t>
    </dgm:pt>
    <dgm:pt modelId="{C95CD110-DDA9-401D-B8F0-5DE2A5CEC3B1}">
      <dgm:prSet custT="1"/>
      <dgm:spPr>
        <a:xfrm rot="5400000">
          <a:off x="3433864" y="-1017882"/>
          <a:ext cx="1920913" cy="4198850"/>
        </a:xfrm>
      </dgm:spPr>
      <dgm:t>
        <a:bodyPr/>
        <a:lstStyle/>
        <a:p>
          <a:r>
            <a:rPr lang="en-AU" sz="1100">
              <a:latin typeface="Calibri"/>
              <a:ea typeface="+mn-ea"/>
              <a:cs typeface="+mn-cs"/>
            </a:rPr>
            <a:t>Opportunities to practise the new skill/knowledge and experience success.</a:t>
          </a:r>
        </a:p>
      </dgm:t>
    </dgm:pt>
    <dgm:pt modelId="{4B739CC3-8F16-4BBB-BD62-2481FE00C418}" type="sibTrans" cxnId="{FC0D77B5-108E-43D9-8F84-2CF18CAB44C4}">
      <dgm:prSet/>
      <dgm:spPr/>
      <dgm:t>
        <a:bodyPr/>
        <a:lstStyle/>
        <a:p>
          <a:endParaRPr lang="en-AU"/>
        </a:p>
      </dgm:t>
    </dgm:pt>
    <dgm:pt modelId="{E4A0D013-6A64-42CD-BE64-EC469DD8FB61}" type="parTrans" cxnId="{FC0D77B5-108E-43D9-8F84-2CF18CAB44C4}">
      <dgm:prSet/>
      <dgm:spPr/>
      <dgm:t>
        <a:bodyPr/>
        <a:lstStyle/>
        <a:p>
          <a:endParaRPr lang="en-AU"/>
        </a:p>
      </dgm:t>
    </dgm:pt>
    <dgm:pt modelId="{52E971A0-9AB5-444C-942F-59BC7B4514DE}">
      <dgm:prSet custT="1"/>
      <dgm:spPr>
        <a:xfrm rot="5400000">
          <a:off x="3433864" y="-1017882"/>
          <a:ext cx="1920913" cy="4198850"/>
        </a:xfrm>
      </dgm:spPr>
      <dgm:t>
        <a:bodyPr/>
        <a:lstStyle/>
        <a:p>
          <a:r>
            <a:rPr lang="en-AU" sz="1100">
              <a:latin typeface="Calibri"/>
              <a:ea typeface="+mn-ea"/>
              <a:cs typeface="+mn-cs"/>
            </a:rPr>
            <a:t>Students are 'invited' to talk!</a:t>
          </a:r>
        </a:p>
      </dgm:t>
    </dgm:pt>
    <dgm:pt modelId="{A2B1510E-FABC-472D-BAFC-BF8687AAB51C}" type="sibTrans" cxnId="{63477F5F-3F21-46D7-B9FA-C84B5C2CE24C}">
      <dgm:prSet/>
      <dgm:spPr/>
      <dgm:t>
        <a:bodyPr/>
        <a:lstStyle/>
        <a:p>
          <a:endParaRPr lang="en-AU"/>
        </a:p>
      </dgm:t>
    </dgm:pt>
    <dgm:pt modelId="{5C80DE57-8307-489D-BB64-4A9CB29A5039}" type="parTrans" cxnId="{63477F5F-3F21-46D7-B9FA-C84B5C2CE24C}">
      <dgm:prSet/>
      <dgm:spPr/>
      <dgm:t>
        <a:bodyPr/>
        <a:lstStyle/>
        <a:p>
          <a:endParaRPr lang="en-AU"/>
        </a:p>
      </dgm:t>
    </dgm:pt>
    <dgm:pt modelId="{2300DC31-A06C-4047-8A9D-7CFE63B288BF}">
      <dgm:prSet phldrT="[Text]" custT="1"/>
      <dgm:spPr>
        <a:xfrm rot="5400000">
          <a:off x="3433864" y="-1017882"/>
          <a:ext cx="1920913" cy="4198850"/>
        </a:xfrm>
      </dgm:spPr>
      <dgm:t>
        <a:bodyPr/>
        <a:lstStyle/>
        <a:p>
          <a:endParaRPr lang="en-AU" sz="1200">
            <a:solidFill>
              <a:sysClr val="windowText" lastClr="000000">
                <a:hueOff val="0"/>
                <a:satOff val="0"/>
                <a:lumOff val="0"/>
                <a:alphaOff val="0"/>
              </a:sysClr>
            </a:solidFill>
            <a:latin typeface="Calibri"/>
            <a:ea typeface="+mn-ea"/>
            <a:cs typeface="+mn-cs"/>
          </a:endParaRPr>
        </a:p>
      </dgm:t>
    </dgm:pt>
    <dgm:pt modelId="{39016C9F-843A-4148-926B-8B6B06D6EB71}" type="sibTrans" cxnId="{0C072F10-321D-44DC-A68E-A3DB2B05E1A5}">
      <dgm:prSet/>
      <dgm:spPr/>
      <dgm:t>
        <a:bodyPr/>
        <a:lstStyle/>
        <a:p>
          <a:endParaRPr lang="en-AU"/>
        </a:p>
      </dgm:t>
    </dgm:pt>
    <dgm:pt modelId="{2DB0D70E-B7A2-49DA-B7E6-4D1DAFFB748E}" type="parTrans" cxnId="{0C072F10-321D-44DC-A68E-A3DB2B05E1A5}">
      <dgm:prSet/>
      <dgm:spPr/>
      <dgm:t>
        <a:bodyPr/>
        <a:lstStyle/>
        <a:p>
          <a:endParaRPr lang="en-AU"/>
        </a:p>
      </dgm:t>
    </dgm:pt>
    <dgm:pt modelId="{226CAADA-0F72-4D0A-95AE-823644DE9324}">
      <dgm:prSet custT="1"/>
      <dgm:spPr>
        <a:xfrm rot="5400000">
          <a:off x="3433864" y="-1017882"/>
          <a:ext cx="1920913" cy="4198850"/>
        </a:xfrm>
      </dgm:spPr>
      <dgm:t>
        <a:bodyPr/>
        <a:lstStyle/>
        <a:p>
          <a:endParaRPr lang="en-AU" sz="1600">
            <a:solidFill>
              <a:sysClr val="windowText" lastClr="000000">
                <a:hueOff val="0"/>
                <a:satOff val="0"/>
                <a:lumOff val="0"/>
                <a:alphaOff val="0"/>
              </a:sysClr>
            </a:solidFill>
            <a:latin typeface="Calibri"/>
            <a:ea typeface="+mn-ea"/>
            <a:cs typeface="+mn-cs"/>
          </a:endParaRPr>
        </a:p>
      </dgm:t>
    </dgm:pt>
    <dgm:pt modelId="{561CCB8E-05E8-4CC8-A82E-8FC7B95DD742}" type="sibTrans" cxnId="{DB74BEBA-AABE-4A93-A9F9-8C106EF2CFF5}">
      <dgm:prSet/>
      <dgm:spPr/>
      <dgm:t>
        <a:bodyPr/>
        <a:lstStyle/>
        <a:p>
          <a:endParaRPr lang="en-AU"/>
        </a:p>
      </dgm:t>
    </dgm:pt>
    <dgm:pt modelId="{C1ABE5C3-9DE5-4422-B7BF-86A579094EF5}" type="parTrans" cxnId="{DB74BEBA-AABE-4A93-A9F9-8C106EF2CFF5}">
      <dgm:prSet/>
      <dgm:spPr/>
      <dgm:t>
        <a:bodyPr/>
        <a:lstStyle/>
        <a:p>
          <a:endParaRPr lang="en-AU"/>
        </a:p>
      </dgm:t>
    </dgm:pt>
    <dgm:pt modelId="{065169EC-FF73-4A36-90B1-5C12D7492F3F}">
      <dgm:prSet custT="1"/>
      <dgm:spPr>
        <a:xfrm rot="5400000">
          <a:off x="3433864" y="-1017882"/>
          <a:ext cx="1920913" cy="4198850"/>
        </a:xfrm>
      </dgm:spPr>
      <dgm:t>
        <a:bodyPr/>
        <a:lstStyle/>
        <a:p>
          <a:r>
            <a:rPr lang="en-AU" sz="1100">
              <a:latin typeface="Calibri"/>
              <a:ea typeface="+mn-ea"/>
              <a:cs typeface="+mn-cs"/>
            </a:rPr>
            <a:t>Students provided with prompts/scaffolds as they are guided through steps and work through class examples with the teacher. </a:t>
          </a:r>
        </a:p>
      </dgm:t>
    </dgm:pt>
    <dgm:pt modelId="{57CDF1F4-5BB1-475E-9B56-234BDDF10481}" type="sibTrans" cxnId="{CD97EC5E-CB0C-4B12-B09E-597DA4034C1E}">
      <dgm:prSet/>
      <dgm:spPr/>
      <dgm:t>
        <a:bodyPr/>
        <a:lstStyle/>
        <a:p>
          <a:endParaRPr lang="en-AU"/>
        </a:p>
      </dgm:t>
    </dgm:pt>
    <dgm:pt modelId="{368089E1-6339-47A3-8C11-888E568F03B5}" type="parTrans" cxnId="{CD97EC5E-CB0C-4B12-B09E-597DA4034C1E}">
      <dgm:prSet/>
      <dgm:spPr/>
      <dgm:t>
        <a:bodyPr/>
        <a:lstStyle/>
        <a:p>
          <a:endParaRPr lang="en-AU"/>
        </a:p>
      </dgm:t>
    </dgm:pt>
    <dgm:pt modelId="{042196ED-2A20-423F-9862-DEF253488A22}" type="pres">
      <dgm:prSet presAssocID="{DE3F3417-5538-4FD9-AEA8-8DA474F20B40}" presName="Name0" presStyleCnt="0">
        <dgm:presLayoutVars>
          <dgm:dir/>
          <dgm:animLvl val="lvl"/>
          <dgm:resizeHandles val="exact"/>
        </dgm:presLayoutVars>
      </dgm:prSet>
      <dgm:spPr/>
      <dgm:t>
        <a:bodyPr/>
        <a:lstStyle/>
        <a:p>
          <a:endParaRPr lang="en-AU"/>
        </a:p>
      </dgm:t>
    </dgm:pt>
    <dgm:pt modelId="{F1EAFA07-71CE-4B03-B9B3-EE073FB55EC7}" type="pres">
      <dgm:prSet presAssocID="{A9A8E363-BCC4-4AD2-8252-7975FC87D025}" presName="linNode" presStyleCnt="0"/>
      <dgm:spPr/>
      <dgm:t>
        <a:bodyPr/>
        <a:lstStyle/>
        <a:p>
          <a:endParaRPr lang="en-AU"/>
        </a:p>
      </dgm:t>
    </dgm:pt>
    <dgm:pt modelId="{62B66F10-0C5C-4C94-88B4-C83C085F87C2}" type="pres">
      <dgm:prSet presAssocID="{A9A8E363-BCC4-4AD2-8252-7975FC87D025}" presName="parentText" presStyleLbl="node1" presStyleIdx="0" presStyleCnt="3" custScaleX="115805" custScaleY="102440" custLinFactNeighborX="-17" custLinFactNeighborY="3552">
        <dgm:presLayoutVars>
          <dgm:chMax val="1"/>
          <dgm:bulletEnabled val="1"/>
        </dgm:presLayoutVars>
      </dgm:prSet>
      <dgm:spPr>
        <a:prstGeom prst="roundRect">
          <a:avLst/>
        </a:prstGeom>
      </dgm:spPr>
      <dgm:t>
        <a:bodyPr/>
        <a:lstStyle/>
        <a:p>
          <a:endParaRPr lang="en-AU"/>
        </a:p>
      </dgm:t>
    </dgm:pt>
    <dgm:pt modelId="{A7A0E239-92AE-4B8D-8E72-DA865E852780}" type="pres">
      <dgm:prSet presAssocID="{A9A8E363-BCC4-4AD2-8252-7975FC87D025}" presName="descendantText" presStyleLbl="alignAccFollowNode1" presStyleIdx="0" presStyleCnt="3" custScaleX="144007" custScaleY="123968" custLinFactNeighborX="-1457" custLinFactNeighborY="5179">
        <dgm:presLayoutVars>
          <dgm:bulletEnabled val="1"/>
        </dgm:presLayoutVars>
      </dgm:prSet>
      <dgm:spPr>
        <a:prstGeom prst="round2SameRect">
          <a:avLst/>
        </a:prstGeom>
      </dgm:spPr>
      <dgm:t>
        <a:bodyPr/>
        <a:lstStyle/>
        <a:p>
          <a:endParaRPr lang="en-AU"/>
        </a:p>
      </dgm:t>
    </dgm:pt>
    <dgm:pt modelId="{52A99168-E329-4507-AE4B-9E0F5F026AAB}" type="pres">
      <dgm:prSet presAssocID="{8B14D0D4-778E-4433-8355-B2D67CDD3FF2}" presName="sp" presStyleCnt="0"/>
      <dgm:spPr/>
      <dgm:t>
        <a:bodyPr/>
        <a:lstStyle/>
        <a:p>
          <a:endParaRPr lang="en-AU"/>
        </a:p>
      </dgm:t>
    </dgm:pt>
    <dgm:pt modelId="{0C3B539E-4F22-4281-8811-BA2A59AF8165}" type="pres">
      <dgm:prSet presAssocID="{7D7D549E-4099-493D-BD6F-BC4DD2DDD283}" presName="linNode" presStyleCnt="0"/>
      <dgm:spPr/>
      <dgm:t>
        <a:bodyPr/>
        <a:lstStyle/>
        <a:p>
          <a:endParaRPr lang="en-AU"/>
        </a:p>
      </dgm:t>
    </dgm:pt>
    <dgm:pt modelId="{85635201-AF71-4A86-BB94-864BC1E53414}" type="pres">
      <dgm:prSet presAssocID="{7D7D549E-4099-493D-BD6F-BC4DD2DDD283}" presName="parentText" presStyleLbl="node1" presStyleIdx="1" presStyleCnt="3" custScaleX="118858" custScaleY="92194" custLinFactNeighborY="2346">
        <dgm:presLayoutVars>
          <dgm:chMax val="1"/>
          <dgm:bulletEnabled val="1"/>
        </dgm:presLayoutVars>
      </dgm:prSet>
      <dgm:spPr>
        <a:prstGeom prst="roundRect">
          <a:avLst/>
        </a:prstGeom>
      </dgm:spPr>
      <dgm:t>
        <a:bodyPr/>
        <a:lstStyle/>
        <a:p>
          <a:endParaRPr lang="en-AU"/>
        </a:p>
      </dgm:t>
    </dgm:pt>
    <dgm:pt modelId="{8D9FE1C4-4130-448B-80F4-215CC88D0083}" type="pres">
      <dgm:prSet presAssocID="{7D7D549E-4099-493D-BD6F-BC4DD2DDD283}" presName="descendantText" presStyleLbl="alignAccFollowNode1" presStyleIdx="1" presStyleCnt="3" custScaleX="146323" custScaleY="105288" custLinFactNeighborY="6124">
        <dgm:presLayoutVars>
          <dgm:bulletEnabled val="1"/>
        </dgm:presLayoutVars>
      </dgm:prSet>
      <dgm:spPr>
        <a:prstGeom prst="round2SameRect">
          <a:avLst/>
        </a:prstGeom>
      </dgm:spPr>
      <dgm:t>
        <a:bodyPr/>
        <a:lstStyle/>
        <a:p>
          <a:endParaRPr lang="en-AU"/>
        </a:p>
      </dgm:t>
    </dgm:pt>
    <dgm:pt modelId="{4A271E10-544C-4E41-BA4A-28BA612D4264}" type="pres">
      <dgm:prSet presAssocID="{3A222B85-71B5-4561-A6CF-B6AFE6B3D3A1}" presName="sp" presStyleCnt="0"/>
      <dgm:spPr/>
      <dgm:t>
        <a:bodyPr/>
        <a:lstStyle/>
        <a:p>
          <a:endParaRPr lang="en-AU"/>
        </a:p>
      </dgm:t>
    </dgm:pt>
    <dgm:pt modelId="{F5ACFEF3-0A91-4BD8-8EFF-200BD5CE0F22}" type="pres">
      <dgm:prSet presAssocID="{42E6AA7D-CA50-46B5-80CC-FE5F055BCE94}" presName="linNode" presStyleCnt="0"/>
      <dgm:spPr/>
      <dgm:t>
        <a:bodyPr/>
        <a:lstStyle/>
        <a:p>
          <a:endParaRPr lang="en-AU"/>
        </a:p>
      </dgm:t>
    </dgm:pt>
    <dgm:pt modelId="{92CFCC78-0B05-4B84-B543-4EE0DBBC8467}" type="pres">
      <dgm:prSet presAssocID="{42E6AA7D-CA50-46B5-80CC-FE5F055BCE94}" presName="parentText" presStyleLbl="node1" presStyleIdx="2" presStyleCnt="3" custScaleX="127188" custScaleY="53426" custLinFactNeighborX="-16" custLinFactNeighborY="86">
        <dgm:presLayoutVars>
          <dgm:chMax val="1"/>
          <dgm:bulletEnabled val="1"/>
        </dgm:presLayoutVars>
      </dgm:prSet>
      <dgm:spPr>
        <a:prstGeom prst="roundRect">
          <a:avLst/>
        </a:prstGeom>
      </dgm:spPr>
      <dgm:t>
        <a:bodyPr/>
        <a:lstStyle/>
        <a:p>
          <a:endParaRPr lang="en-AU"/>
        </a:p>
      </dgm:t>
    </dgm:pt>
    <dgm:pt modelId="{12A7BDC7-7877-47BA-9D97-D8C4F10FDE80}" type="pres">
      <dgm:prSet presAssocID="{42E6AA7D-CA50-46B5-80CC-FE5F055BCE94}" presName="descendantText" presStyleLbl="alignAccFollowNode1" presStyleIdx="2" presStyleCnt="3" custScaleX="153482" custScaleY="65833" custLinFactNeighborX="-898" custLinFactNeighborY="7606">
        <dgm:presLayoutVars>
          <dgm:bulletEnabled val="1"/>
        </dgm:presLayoutVars>
      </dgm:prSet>
      <dgm:spPr>
        <a:prstGeom prst="round2SameRect">
          <a:avLst/>
        </a:prstGeom>
      </dgm:spPr>
      <dgm:t>
        <a:bodyPr/>
        <a:lstStyle/>
        <a:p>
          <a:endParaRPr lang="en-AU"/>
        </a:p>
      </dgm:t>
    </dgm:pt>
  </dgm:ptLst>
  <dgm:cxnLst>
    <dgm:cxn modelId="{0638E811-F94D-4585-99BE-313933C845DE}" srcId="{DE3F3417-5538-4FD9-AEA8-8DA474F20B40}" destId="{7D7D549E-4099-493D-BD6F-BC4DD2DDD283}" srcOrd="1" destOrd="0" parTransId="{A8067B44-6232-4318-8890-CD40BE5D340A}" sibTransId="{3A222B85-71B5-4561-A6CF-B6AFE6B3D3A1}"/>
    <dgm:cxn modelId="{FC0D77B5-108E-43D9-8F84-2CF18CAB44C4}" srcId="{A9A8E363-BCC4-4AD2-8252-7975FC87D025}" destId="{C95CD110-DDA9-401D-B8F0-5DE2A5CEC3B1}" srcOrd="4" destOrd="0" parTransId="{E4A0D013-6A64-42CD-BE64-EC469DD8FB61}" sibTransId="{4B739CC3-8F16-4BBB-BD62-2481FE00C418}"/>
    <dgm:cxn modelId="{98146230-AA73-4F0B-BA26-73A80DE2A0BF}" type="presOf" srcId="{DB5ED97E-C9F1-4072-A673-B95ACCB26F51}" destId="{8D9FE1C4-4130-448B-80F4-215CC88D0083}" srcOrd="0" destOrd="1" presId="urn:microsoft.com/office/officeart/2005/8/layout/vList5"/>
    <dgm:cxn modelId="{CF22DE4C-DF5C-4449-949C-F092F9AD1961}" srcId="{42E6AA7D-CA50-46B5-80CC-FE5F055BCE94}" destId="{37A4B2FC-D7C1-4038-A16B-926FACD29708}" srcOrd="2" destOrd="0" parTransId="{FC3F1E2E-2BA8-463F-9F90-11C88A024525}" sibTransId="{8A45441F-861F-49B9-8238-0337B3ABE58B}"/>
    <dgm:cxn modelId="{05B17CAB-F76C-42C5-B05E-C3A36A1EF3DB}" srcId="{42E6AA7D-CA50-46B5-80CC-FE5F055BCE94}" destId="{D8F3B749-AF8A-41AA-8218-513768770707}" srcOrd="3" destOrd="0" parTransId="{1617CD7F-E3C3-4855-AB68-FE0C4ED63BD1}" sibTransId="{AC053C7A-648B-4174-836A-394C4E6019E7}"/>
    <dgm:cxn modelId="{CB0DB096-84C2-4721-8459-2FC81EA6D4F3}" srcId="{A9A8E363-BCC4-4AD2-8252-7975FC87D025}" destId="{F3F07DF5-122C-4C24-9447-4CF80EE16FFE}" srcOrd="6" destOrd="0" parTransId="{B49C3952-9BAD-4984-B8EA-FC54FB80B32A}" sibTransId="{17D82913-A7A5-4F8A-BC82-3E3989703086}"/>
    <dgm:cxn modelId="{CD97EC5E-CB0C-4B12-B09E-597DA4034C1E}" srcId="{A9A8E363-BCC4-4AD2-8252-7975FC87D025}" destId="{065169EC-FF73-4A36-90B1-5C12D7492F3F}" srcOrd="2" destOrd="0" parTransId="{368089E1-6339-47A3-8C11-888E568F03B5}" sibTransId="{57CDF1F4-5BB1-475E-9B56-234BDDF10481}"/>
    <dgm:cxn modelId="{DCA9DC48-F52F-4692-9820-F4B0F1D59469}" type="presOf" srcId="{42E6AA7D-CA50-46B5-80CC-FE5F055BCE94}" destId="{92CFCC78-0B05-4B84-B543-4EE0DBBC8467}" srcOrd="0" destOrd="0" presId="urn:microsoft.com/office/officeart/2005/8/layout/vList5"/>
    <dgm:cxn modelId="{353E48B8-94CC-41BB-8CAE-600CE27F642A}" type="presOf" srcId="{D8F3B749-AF8A-41AA-8218-513768770707}" destId="{12A7BDC7-7877-47BA-9D97-D8C4F10FDE80}" srcOrd="0" destOrd="3" presId="urn:microsoft.com/office/officeart/2005/8/layout/vList5"/>
    <dgm:cxn modelId="{05EAA939-1260-4B5C-84A1-72C45FB603B8}" type="presOf" srcId="{C96D1EFA-E149-417E-A4AA-0925EB97140B}" destId="{8D9FE1C4-4130-448B-80F4-215CC88D0083}" srcOrd="0" destOrd="3" presId="urn:microsoft.com/office/officeart/2005/8/layout/vList5"/>
    <dgm:cxn modelId="{63477F5F-3F21-46D7-B9FA-C84B5C2CE24C}" srcId="{A9A8E363-BCC4-4AD2-8252-7975FC87D025}" destId="{52E971A0-9AB5-444C-942F-59BC7B4514DE}" srcOrd="3" destOrd="0" parTransId="{5C80DE57-8307-489D-BB64-4A9CB29A5039}" sibTransId="{A2B1510E-FABC-472D-BAFC-BF8687AAB51C}"/>
    <dgm:cxn modelId="{68DFA03C-1192-4784-954E-9A05BD9946FC}" srcId="{DE3F3417-5538-4FD9-AEA8-8DA474F20B40}" destId="{42E6AA7D-CA50-46B5-80CC-FE5F055BCE94}" srcOrd="2" destOrd="0" parTransId="{0393D9F6-3B11-4A4A-9ED1-078F9E40F7F1}" sibTransId="{E064CB3F-B9C5-4BD3-98B1-7698532F063D}"/>
    <dgm:cxn modelId="{FD10057D-FC80-4998-B67F-145E47EE8097}" type="presOf" srcId="{80BB9C20-31F0-4CA8-8513-69151708F8D3}" destId="{12A7BDC7-7877-47BA-9D97-D8C4F10FDE80}" srcOrd="0" destOrd="0" presId="urn:microsoft.com/office/officeart/2005/8/layout/vList5"/>
    <dgm:cxn modelId="{B96915CD-BD3E-4407-B8DE-A071364C60AE}" srcId="{42E6AA7D-CA50-46B5-80CC-FE5F055BCE94}" destId="{80BB9C20-31F0-4CA8-8513-69151708F8D3}" srcOrd="0" destOrd="0" parTransId="{5B767C85-5AA7-4917-9687-9CEABBD42C57}" sibTransId="{94C4622B-61C1-4A13-BC0E-B10525E16DC2}"/>
    <dgm:cxn modelId="{9C344844-3CBA-4D89-BAA5-FB8266EE382C}" type="presOf" srcId="{314BB25C-BE86-4223-972B-B6705E4FD1D0}" destId="{A7A0E239-92AE-4B8D-8E72-DA865E852780}" srcOrd="0" destOrd="7" presId="urn:microsoft.com/office/officeart/2005/8/layout/vList5"/>
    <dgm:cxn modelId="{9F9D02B0-C7F3-4FD6-A427-A9F804BDE4D4}" srcId="{7D7D549E-4099-493D-BD6F-BC4DD2DDD283}" destId="{C96D1EFA-E149-417E-A4AA-0925EB97140B}" srcOrd="3" destOrd="0" parTransId="{9A1DDB80-A7DE-4AD8-B46E-BE24B72EDF1B}" sibTransId="{BE43CA49-51A2-4027-85BD-3EA57A7076F8}"/>
    <dgm:cxn modelId="{B195A400-1607-43C0-9F5D-7C31537860A9}" type="presOf" srcId="{F3F07DF5-122C-4C24-9447-4CF80EE16FFE}" destId="{A7A0E239-92AE-4B8D-8E72-DA865E852780}" srcOrd="0" destOrd="6" presId="urn:microsoft.com/office/officeart/2005/8/layout/vList5"/>
    <dgm:cxn modelId="{28AB1954-9C29-4564-A77C-9E9AE4CA236F}" type="presOf" srcId="{A1FFD372-5906-4BFC-94C0-BAB635F02141}" destId="{8D9FE1C4-4130-448B-80F4-215CC88D0083}" srcOrd="0" destOrd="2" presId="urn:microsoft.com/office/officeart/2005/8/layout/vList5"/>
    <dgm:cxn modelId="{22AF2C1E-4070-4378-BBC9-393C16E0A292}" type="presOf" srcId="{A9A8E363-BCC4-4AD2-8252-7975FC87D025}" destId="{62B66F10-0C5C-4C94-88B4-C83C085F87C2}" srcOrd="0" destOrd="0" presId="urn:microsoft.com/office/officeart/2005/8/layout/vList5"/>
    <dgm:cxn modelId="{504DADD1-14FD-4736-ADF6-E9D326C6A8E6}" type="presOf" srcId="{226CAADA-0F72-4D0A-95AE-823644DE9324}" destId="{A7A0E239-92AE-4B8D-8E72-DA865E852780}" srcOrd="0" destOrd="1" presId="urn:microsoft.com/office/officeart/2005/8/layout/vList5"/>
    <dgm:cxn modelId="{8183900E-F57E-4C90-9C21-E79129D23E6F}" srcId="{A9A8E363-BCC4-4AD2-8252-7975FC87D025}" destId="{F6988A90-EB92-45BF-98CD-B641C5DCF58F}" srcOrd="5" destOrd="0" parTransId="{E662CFAF-E856-4107-AC60-D3AEB2B53521}" sibTransId="{AE58FA80-468D-4576-BF26-C26A07E6BEB4}"/>
    <dgm:cxn modelId="{D2435568-2C24-4FEB-B1E1-89A72A5F1291}" type="presOf" srcId="{F51F321D-68D5-4D24-8EC4-8225FC638402}" destId="{12A7BDC7-7877-47BA-9D97-D8C4F10FDE80}" srcOrd="0" destOrd="1" presId="urn:microsoft.com/office/officeart/2005/8/layout/vList5"/>
    <dgm:cxn modelId="{8B1C5E30-DBE1-44DC-B4FA-D4D865AF5DDA}" type="presOf" srcId="{8F991D9F-66FB-48B8-8E52-B7746FB3CDFF}" destId="{A7A0E239-92AE-4B8D-8E72-DA865E852780}" srcOrd="0" destOrd="8" presId="urn:microsoft.com/office/officeart/2005/8/layout/vList5"/>
    <dgm:cxn modelId="{02458F0F-E064-4843-88A4-A9EF8E623C06}" srcId="{A9A8E363-BCC4-4AD2-8252-7975FC87D025}" destId="{314BB25C-BE86-4223-972B-B6705E4FD1D0}" srcOrd="7" destOrd="0" parTransId="{CC81D7D5-A375-4F5F-BF91-15F94EF3BD72}" sibTransId="{4C8F928A-32B3-4598-A38C-9BEA76C7BEE2}"/>
    <dgm:cxn modelId="{AB41B20A-213A-4C3D-9E16-71D711D62ACA}" type="presOf" srcId="{C95CD110-DDA9-401D-B8F0-5DE2A5CEC3B1}" destId="{A7A0E239-92AE-4B8D-8E72-DA865E852780}" srcOrd="0" destOrd="4" presId="urn:microsoft.com/office/officeart/2005/8/layout/vList5"/>
    <dgm:cxn modelId="{B5E006F6-C9D1-442F-B96C-B37BF049995B}" srcId="{7D7D549E-4099-493D-BD6F-BC4DD2DDD283}" destId="{A1FFD372-5906-4BFC-94C0-BAB635F02141}" srcOrd="2" destOrd="0" parTransId="{E050E26B-7CB9-4CEF-8252-34779B2F6851}" sibTransId="{C4AD7FB8-4C47-4E1A-906E-8314566E9191}"/>
    <dgm:cxn modelId="{E9F59AF7-82CC-4905-AA7F-2C510D4A5799}" type="presOf" srcId="{065169EC-FF73-4A36-90B1-5C12D7492F3F}" destId="{A7A0E239-92AE-4B8D-8E72-DA865E852780}" srcOrd="0" destOrd="2" presId="urn:microsoft.com/office/officeart/2005/8/layout/vList5"/>
    <dgm:cxn modelId="{ADEBE8BE-BC12-40F8-A1F8-EB23FE492CC0}" type="presOf" srcId="{2300DC31-A06C-4047-8A9D-7CFE63B288BF}" destId="{A7A0E239-92AE-4B8D-8E72-DA865E852780}" srcOrd="0" destOrd="0" presId="urn:microsoft.com/office/officeart/2005/8/layout/vList5"/>
    <dgm:cxn modelId="{BE6161AA-8C25-4CF3-9C0D-2C065709B611}" type="presOf" srcId="{61A3CC23-093F-49DA-8238-1E8FBDA03842}" destId="{8D9FE1C4-4130-448B-80F4-215CC88D0083}" srcOrd="0" destOrd="0" presId="urn:microsoft.com/office/officeart/2005/8/layout/vList5"/>
    <dgm:cxn modelId="{DB74BEBA-AABE-4A93-A9F9-8C106EF2CFF5}" srcId="{A9A8E363-BCC4-4AD2-8252-7975FC87D025}" destId="{226CAADA-0F72-4D0A-95AE-823644DE9324}" srcOrd="1" destOrd="0" parTransId="{C1ABE5C3-9DE5-4422-B7BF-86A579094EF5}" sibTransId="{561CCB8E-05E8-4CC8-A82E-8FC7B95DD742}"/>
    <dgm:cxn modelId="{C02C1432-2DF4-4086-8F7A-C097CA53C782}" srcId="{42E6AA7D-CA50-46B5-80CC-FE5F055BCE94}" destId="{F51F321D-68D5-4D24-8EC4-8225FC638402}" srcOrd="1" destOrd="0" parTransId="{6FC84A5A-6E13-4146-9C79-2EFE0D54611E}" sibTransId="{C28D35D9-61F2-4B88-B050-07D3473E727C}"/>
    <dgm:cxn modelId="{25D08F89-6A41-423A-9E68-3514CD25D3CE}" srcId="{7D7D549E-4099-493D-BD6F-BC4DD2DDD283}" destId="{DB5ED97E-C9F1-4072-A673-B95ACCB26F51}" srcOrd="1" destOrd="0" parTransId="{227A2906-213D-4C39-A16D-DA21420F45B8}" sibTransId="{E8D1A4DC-45E7-4DF0-8108-1B5FAB528638}"/>
    <dgm:cxn modelId="{7207AF9C-1D98-4473-AC4D-33E7C51D0F57}" srcId="{A9A8E363-BCC4-4AD2-8252-7975FC87D025}" destId="{8F991D9F-66FB-48B8-8E52-B7746FB3CDFF}" srcOrd="8" destOrd="0" parTransId="{45EC714A-4E22-4BC0-95C1-8E8B3018BED0}" sibTransId="{55A7226B-2E17-42A6-9330-E8A92DFDA0B2}"/>
    <dgm:cxn modelId="{94E84D5C-524F-4BA6-A9B9-87BAE8544DD9}" type="presOf" srcId="{7D7D549E-4099-493D-BD6F-BC4DD2DDD283}" destId="{85635201-AF71-4A86-BB94-864BC1E53414}" srcOrd="0" destOrd="0" presId="urn:microsoft.com/office/officeart/2005/8/layout/vList5"/>
    <dgm:cxn modelId="{941DB0D1-DA2A-4C86-9B55-BB1B5EE0723B}" srcId="{DE3F3417-5538-4FD9-AEA8-8DA474F20B40}" destId="{A9A8E363-BCC4-4AD2-8252-7975FC87D025}" srcOrd="0" destOrd="0" parTransId="{95439A5B-7111-4B82-8DE5-4E6B7CFAE6EA}" sibTransId="{8B14D0D4-778E-4433-8355-B2D67CDD3FF2}"/>
    <dgm:cxn modelId="{0C072F10-321D-44DC-A68E-A3DB2B05E1A5}" srcId="{A9A8E363-BCC4-4AD2-8252-7975FC87D025}" destId="{2300DC31-A06C-4047-8A9D-7CFE63B288BF}" srcOrd="0" destOrd="0" parTransId="{2DB0D70E-B7A2-49DA-B7E6-4D1DAFFB748E}" sibTransId="{39016C9F-843A-4148-926B-8B6B06D6EB71}"/>
    <dgm:cxn modelId="{AD3A9537-60CC-4244-B5CF-4B61A5CB755C}" type="presOf" srcId="{DE3F3417-5538-4FD9-AEA8-8DA474F20B40}" destId="{042196ED-2A20-423F-9862-DEF253488A22}" srcOrd="0" destOrd="0" presId="urn:microsoft.com/office/officeart/2005/8/layout/vList5"/>
    <dgm:cxn modelId="{2A6D5689-53BD-412F-BBDF-7821A07B0EDE}" type="presOf" srcId="{F6988A90-EB92-45BF-98CD-B641C5DCF58F}" destId="{A7A0E239-92AE-4B8D-8E72-DA865E852780}" srcOrd="0" destOrd="5" presId="urn:microsoft.com/office/officeart/2005/8/layout/vList5"/>
    <dgm:cxn modelId="{8682B444-0CE0-4619-9D3D-69AA5A6F7EAA}" type="presOf" srcId="{37A4B2FC-D7C1-4038-A16B-926FACD29708}" destId="{12A7BDC7-7877-47BA-9D97-D8C4F10FDE80}" srcOrd="0" destOrd="2" presId="urn:microsoft.com/office/officeart/2005/8/layout/vList5"/>
    <dgm:cxn modelId="{1988DD42-FC08-42B9-A989-D9E341656853}" srcId="{7D7D549E-4099-493D-BD6F-BC4DD2DDD283}" destId="{489C9AE1-6BBD-4DD6-8CB7-1240990957EE}" srcOrd="4" destOrd="0" parTransId="{03C24231-DADD-4271-AFA1-44A2C199D375}" sibTransId="{7E0223DB-CF58-442B-8B04-8018A8764524}"/>
    <dgm:cxn modelId="{BE1E8C78-5EEC-4EEA-96DE-3AD9049977E3}" type="presOf" srcId="{52E971A0-9AB5-444C-942F-59BC7B4514DE}" destId="{A7A0E239-92AE-4B8D-8E72-DA865E852780}" srcOrd="0" destOrd="3" presId="urn:microsoft.com/office/officeart/2005/8/layout/vList5"/>
    <dgm:cxn modelId="{68AD81B6-C547-4651-9842-B0B62748E955}" srcId="{7D7D549E-4099-493D-BD6F-BC4DD2DDD283}" destId="{61A3CC23-093F-49DA-8238-1E8FBDA03842}" srcOrd="0" destOrd="0" parTransId="{BD44A44A-F1E2-4CCC-8307-E1AE076BF236}" sibTransId="{A89C905B-459F-4529-8D12-E272A1E9DD7F}"/>
    <dgm:cxn modelId="{2A8E7E19-7609-4FFA-B9FF-C6F09FA674F3}" type="presOf" srcId="{489C9AE1-6BBD-4DD6-8CB7-1240990957EE}" destId="{8D9FE1C4-4130-448B-80F4-215CC88D0083}" srcOrd="0" destOrd="4" presId="urn:microsoft.com/office/officeart/2005/8/layout/vList5"/>
    <dgm:cxn modelId="{D3F214A4-9301-4E85-81AE-5AF479F60416}" type="presParOf" srcId="{042196ED-2A20-423F-9862-DEF253488A22}" destId="{F1EAFA07-71CE-4B03-B9B3-EE073FB55EC7}" srcOrd="0" destOrd="0" presId="urn:microsoft.com/office/officeart/2005/8/layout/vList5"/>
    <dgm:cxn modelId="{03DAE5AC-6272-4974-A638-0B27C450AE05}" type="presParOf" srcId="{F1EAFA07-71CE-4B03-B9B3-EE073FB55EC7}" destId="{62B66F10-0C5C-4C94-88B4-C83C085F87C2}" srcOrd="0" destOrd="0" presId="urn:microsoft.com/office/officeart/2005/8/layout/vList5"/>
    <dgm:cxn modelId="{2AFF727D-034C-4807-A2CE-B2788D6A347B}" type="presParOf" srcId="{F1EAFA07-71CE-4B03-B9B3-EE073FB55EC7}" destId="{A7A0E239-92AE-4B8D-8E72-DA865E852780}" srcOrd="1" destOrd="0" presId="urn:microsoft.com/office/officeart/2005/8/layout/vList5"/>
    <dgm:cxn modelId="{C141DADA-1D14-4B37-AAA7-6FE96ADCE3B8}" type="presParOf" srcId="{042196ED-2A20-423F-9862-DEF253488A22}" destId="{52A99168-E329-4507-AE4B-9E0F5F026AAB}" srcOrd="1" destOrd="0" presId="urn:microsoft.com/office/officeart/2005/8/layout/vList5"/>
    <dgm:cxn modelId="{B79D781B-9811-49CA-A633-A173F01DB794}" type="presParOf" srcId="{042196ED-2A20-423F-9862-DEF253488A22}" destId="{0C3B539E-4F22-4281-8811-BA2A59AF8165}" srcOrd="2" destOrd="0" presId="urn:microsoft.com/office/officeart/2005/8/layout/vList5"/>
    <dgm:cxn modelId="{D184FFBD-073B-49F0-A3C5-5F1BD8081EC8}" type="presParOf" srcId="{0C3B539E-4F22-4281-8811-BA2A59AF8165}" destId="{85635201-AF71-4A86-BB94-864BC1E53414}" srcOrd="0" destOrd="0" presId="urn:microsoft.com/office/officeart/2005/8/layout/vList5"/>
    <dgm:cxn modelId="{68422D9C-FB18-4B40-9772-815195A36984}" type="presParOf" srcId="{0C3B539E-4F22-4281-8811-BA2A59AF8165}" destId="{8D9FE1C4-4130-448B-80F4-215CC88D0083}" srcOrd="1" destOrd="0" presId="urn:microsoft.com/office/officeart/2005/8/layout/vList5"/>
    <dgm:cxn modelId="{47C98609-4942-4CDA-BE34-62EDB4289A9F}" type="presParOf" srcId="{042196ED-2A20-423F-9862-DEF253488A22}" destId="{4A271E10-544C-4E41-BA4A-28BA612D4264}" srcOrd="3" destOrd="0" presId="urn:microsoft.com/office/officeart/2005/8/layout/vList5"/>
    <dgm:cxn modelId="{983E8923-CF3C-40FD-95F9-B49F219BB73B}" type="presParOf" srcId="{042196ED-2A20-423F-9862-DEF253488A22}" destId="{F5ACFEF3-0A91-4BD8-8EFF-200BD5CE0F22}" srcOrd="4" destOrd="0" presId="urn:microsoft.com/office/officeart/2005/8/layout/vList5"/>
    <dgm:cxn modelId="{D2377859-32E5-4367-8705-A2BE6864A09F}" type="presParOf" srcId="{F5ACFEF3-0A91-4BD8-8EFF-200BD5CE0F22}" destId="{92CFCC78-0B05-4B84-B543-4EE0DBBC8467}" srcOrd="0" destOrd="0" presId="urn:microsoft.com/office/officeart/2005/8/layout/vList5"/>
    <dgm:cxn modelId="{0DABBA32-0B3B-425F-B60A-30032F0AEA8B}" type="presParOf" srcId="{F5ACFEF3-0A91-4BD8-8EFF-200BD5CE0F22}" destId="{12A7BDC7-7877-47BA-9D97-D8C4F10FDE80}" srcOrd="1" destOrd="0" presId="urn:microsoft.com/office/officeart/2005/8/layout/vList5"/>
  </dgm:cxnLst>
  <dgm:bg/>
  <dgm:whole/>
  <dgm:extLst>
    <a:ext uri="http://schemas.microsoft.com/office/drawing/2008/diagram">
      <dsp:dataModelExt xmlns:dsp="http://schemas.microsoft.com/office/drawing/2008/diagram" relId="rId14" minVer="http://schemas.openxmlformats.org/drawingml/2006/diagram"/>
    </a:ext>
    <a:ext uri="{C62137D5-CB1D-491B-B009-E17868A290BF}">
      <dgm14:recolorImg xmlns:dgm14="http://schemas.microsoft.com/office/drawing/2010/diagram" val="1"/>
    </a:ext>
  </dgm:extLst>
</dgm:dataModel>
</file>

<file path=word/diagrams/data3.xml><?xml version="1.0" encoding="utf-8"?>
<dgm:dataModel xmlns:dgm="http://schemas.openxmlformats.org/drawingml/2006/diagram" xmlns:a="http://schemas.openxmlformats.org/drawingml/2006/main">
  <dgm:ptLst>
    <dgm:pt modelId="{D60CE34B-C7B6-4407-BC1F-92A73F62A087}" type="doc">
      <dgm:prSet loTypeId="urn:microsoft.com/office/officeart/2005/8/layout/vList2" loCatId="list" qsTypeId="urn:microsoft.com/office/officeart/2005/8/quickstyle/simple1" qsCatId="simple" csTypeId="urn:microsoft.com/office/officeart/2005/8/colors/colorful5" csCatId="colorful" phldr="1"/>
      <dgm:spPr/>
      <dgm:t>
        <a:bodyPr/>
        <a:lstStyle/>
        <a:p>
          <a:endParaRPr lang="en-AU"/>
        </a:p>
      </dgm:t>
    </dgm:pt>
    <dgm:pt modelId="{A1CF5DBF-5C53-4355-8C5C-755B641FA2E7}">
      <dgm:prSet phldrT="[Text]"/>
      <dgm:spPr>
        <a:xfrm>
          <a:off x="0" y="121926"/>
          <a:ext cx="6848475" cy="527670"/>
        </a:xfrm>
      </dgm:spPr>
      <dgm:t>
        <a:bodyPr/>
        <a:lstStyle/>
        <a:p>
          <a:pPr algn="ctr"/>
          <a:r>
            <a:rPr lang="en-AU">
              <a:latin typeface="Calibri"/>
              <a:ea typeface="+mn-ea"/>
              <a:cs typeface="+mn-cs"/>
            </a:rPr>
            <a:t>Explicit Teaching and Learning Roles and Responsibilities  </a:t>
          </a:r>
        </a:p>
      </dgm:t>
    </dgm:pt>
    <dgm:pt modelId="{F7632213-19BD-4098-96AB-BC2B039BB756}" type="parTrans" cxnId="{D4687486-975B-4961-9B8B-00A18EAAFD40}">
      <dgm:prSet/>
      <dgm:spPr/>
      <dgm:t>
        <a:bodyPr/>
        <a:lstStyle/>
        <a:p>
          <a:endParaRPr lang="en-AU"/>
        </a:p>
      </dgm:t>
    </dgm:pt>
    <dgm:pt modelId="{5AAD71F9-710D-4E4B-8F0F-3E379FDA2894}" type="sibTrans" cxnId="{D4687486-975B-4961-9B8B-00A18EAAFD40}">
      <dgm:prSet/>
      <dgm:spPr/>
      <dgm:t>
        <a:bodyPr/>
        <a:lstStyle/>
        <a:p>
          <a:endParaRPr lang="en-AU"/>
        </a:p>
      </dgm:t>
    </dgm:pt>
    <dgm:pt modelId="{A1E13358-FF96-47DC-98A8-BE86FF455DE1}" type="pres">
      <dgm:prSet presAssocID="{D60CE34B-C7B6-4407-BC1F-92A73F62A087}" presName="linear" presStyleCnt="0">
        <dgm:presLayoutVars>
          <dgm:animLvl val="lvl"/>
          <dgm:resizeHandles val="exact"/>
        </dgm:presLayoutVars>
      </dgm:prSet>
      <dgm:spPr/>
      <dgm:t>
        <a:bodyPr/>
        <a:lstStyle/>
        <a:p>
          <a:endParaRPr lang="en-AU"/>
        </a:p>
      </dgm:t>
    </dgm:pt>
    <dgm:pt modelId="{3721650B-5A5F-4580-8D27-D0AEAF127BC4}" type="pres">
      <dgm:prSet presAssocID="{A1CF5DBF-5C53-4355-8C5C-755B641FA2E7}" presName="parentText" presStyleLbl="node1" presStyleIdx="0" presStyleCnt="1" custLinFactY="-92245" custLinFactNeighborX="-57212" custLinFactNeighborY="-100000">
        <dgm:presLayoutVars>
          <dgm:chMax val="0"/>
          <dgm:bulletEnabled val="1"/>
        </dgm:presLayoutVars>
      </dgm:prSet>
      <dgm:spPr>
        <a:prstGeom prst="roundRect">
          <a:avLst/>
        </a:prstGeom>
      </dgm:spPr>
      <dgm:t>
        <a:bodyPr/>
        <a:lstStyle/>
        <a:p>
          <a:endParaRPr lang="en-AU"/>
        </a:p>
      </dgm:t>
    </dgm:pt>
  </dgm:ptLst>
  <dgm:cxnLst>
    <dgm:cxn modelId="{D24EFEE4-8996-44D7-8609-861DC26E3CE1}" type="presOf" srcId="{D60CE34B-C7B6-4407-BC1F-92A73F62A087}" destId="{A1E13358-FF96-47DC-98A8-BE86FF455DE1}" srcOrd="0" destOrd="0" presId="urn:microsoft.com/office/officeart/2005/8/layout/vList2"/>
    <dgm:cxn modelId="{D4687486-975B-4961-9B8B-00A18EAAFD40}" srcId="{D60CE34B-C7B6-4407-BC1F-92A73F62A087}" destId="{A1CF5DBF-5C53-4355-8C5C-755B641FA2E7}" srcOrd="0" destOrd="0" parTransId="{F7632213-19BD-4098-96AB-BC2B039BB756}" sibTransId="{5AAD71F9-710D-4E4B-8F0F-3E379FDA2894}"/>
    <dgm:cxn modelId="{909160BD-26C5-43CC-8F38-114BBF3D0AB0}" type="presOf" srcId="{A1CF5DBF-5C53-4355-8C5C-755B641FA2E7}" destId="{3721650B-5A5F-4580-8D27-D0AEAF127BC4}" srcOrd="0" destOrd="0" presId="urn:microsoft.com/office/officeart/2005/8/layout/vList2"/>
    <dgm:cxn modelId="{A8912699-0B1E-43CA-A96A-C1FFFC6ECA42}" type="presParOf" srcId="{A1E13358-FF96-47DC-98A8-BE86FF455DE1}" destId="{3721650B-5A5F-4580-8D27-D0AEAF127BC4}" srcOrd="0" destOrd="0" presId="urn:microsoft.com/office/officeart/2005/8/layout/vList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7A0E239-92AE-4B8D-8E72-DA865E852780}">
      <dsp:nvSpPr>
        <dsp:cNvPr id="0" name=""/>
        <dsp:cNvSpPr/>
      </dsp:nvSpPr>
      <dsp:spPr>
        <a:xfrm rot="5400000">
          <a:off x="3489536" y="-1469490"/>
          <a:ext cx="1540590" cy="4596897"/>
        </a:xfrm>
        <a:prstGeom prst="round2SameRect">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71450" lvl="1" indent="-171450" algn="l" defTabSz="711200">
            <a:lnSpc>
              <a:spcPct val="90000"/>
            </a:lnSpc>
            <a:spcBef>
              <a:spcPct val="0"/>
            </a:spcBef>
            <a:spcAft>
              <a:spcPct val="15000"/>
            </a:spcAft>
            <a:buChar char="••"/>
          </a:pPr>
          <a:endParaRPr lang="en-AU" sz="1600" kern="1200">
            <a:solidFill>
              <a:sysClr val="windowText" lastClr="000000">
                <a:hueOff val="0"/>
                <a:satOff val="0"/>
                <a:lumOff val="0"/>
                <a:alphaOff val="0"/>
              </a:sysClr>
            </a:solidFill>
            <a:latin typeface="Calibri"/>
            <a:ea typeface="+mn-ea"/>
            <a:cs typeface="+mn-cs"/>
          </a:endParaRPr>
        </a:p>
        <a:p>
          <a:pPr marL="57150" lvl="1" indent="-57150" algn="l" defTabSz="488950">
            <a:lnSpc>
              <a:spcPct val="90000"/>
            </a:lnSpc>
            <a:spcBef>
              <a:spcPct val="0"/>
            </a:spcBef>
            <a:spcAft>
              <a:spcPct val="15000"/>
            </a:spcAft>
            <a:buChar char="••"/>
          </a:pPr>
          <a:r>
            <a:rPr lang="en-AU" sz="1100" kern="1200">
              <a:latin typeface="Calibri"/>
              <a:ea typeface="+mn-ea"/>
              <a:cs typeface="+mn-cs"/>
            </a:rPr>
            <a:t>Activate prior knowledge</a:t>
          </a:r>
        </a:p>
        <a:p>
          <a:pPr marL="57150" lvl="1" indent="-57150" algn="l" defTabSz="488950">
            <a:lnSpc>
              <a:spcPct val="90000"/>
            </a:lnSpc>
            <a:spcBef>
              <a:spcPct val="0"/>
            </a:spcBef>
            <a:spcAft>
              <a:spcPct val="15000"/>
            </a:spcAft>
            <a:buChar char="••"/>
          </a:pPr>
          <a:r>
            <a:rPr lang="en-AU" sz="1100" kern="1200">
              <a:latin typeface="Calibri"/>
              <a:ea typeface="+mn-ea"/>
              <a:cs typeface="+mn-cs"/>
            </a:rPr>
            <a:t>Short, sharp &amp; shiny </a:t>
          </a:r>
        </a:p>
        <a:p>
          <a:pPr marL="57150" lvl="1" indent="-57150" algn="l" defTabSz="488950">
            <a:lnSpc>
              <a:spcPct val="90000"/>
            </a:lnSpc>
            <a:spcBef>
              <a:spcPct val="0"/>
            </a:spcBef>
            <a:spcAft>
              <a:spcPct val="15000"/>
            </a:spcAft>
            <a:buChar char="••"/>
          </a:pPr>
          <a:r>
            <a:rPr lang="en-AU" sz="1100" kern="1200">
              <a:latin typeface="Calibri"/>
              <a:ea typeface="+mn-ea"/>
              <a:cs typeface="+mn-cs"/>
            </a:rPr>
            <a:t>Previously taught skills</a:t>
          </a:r>
        </a:p>
        <a:p>
          <a:pPr marL="57150" lvl="1" indent="-57150" algn="l" defTabSz="488950">
            <a:lnSpc>
              <a:spcPct val="90000"/>
            </a:lnSpc>
            <a:spcBef>
              <a:spcPct val="0"/>
            </a:spcBef>
            <a:spcAft>
              <a:spcPct val="15000"/>
            </a:spcAft>
            <a:buChar char="••"/>
          </a:pPr>
          <a:r>
            <a:rPr lang="en-AU" sz="1100" kern="1200">
              <a:latin typeface="Calibri"/>
              <a:ea typeface="+mn-ea"/>
              <a:cs typeface="+mn-cs"/>
            </a:rPr>
            <a:t>Delivered through a variety of modes (IWB, flashcards, show me , number facts, rules, phonics etc</a:t>
          </a:r>
        </a:p>
        <a:p>
          <a:pPr marL="57150" lvl="1" indent="-57150" algn="l" defTabSz="488950">
            <a:lnSpc>
              <a:spcPct val="90000"/>
            </a:lnSpc>
            <a:spcBef>
              <a:spcPct val="0"/>
            </a:spcBef>
            <a:spcAft>
              <a:spcPct val="15000"/>
            </a:spcAft>
            <a:buChar char="••"/>
          </a:pPr>
          <a:r>
            <a:rPr lang="en-AU" sz="1100" kern="1200">
              <a:latin typeface="Calibri"/>
              <a:ea typeface="+mn-ea"/>
              <a:cs typeface="+mn-cs"/>
            </a:rPr>
            <a:t>Short term to long term memory</a:t>
          </a:r>
        </a:p>
        <a:p>
          <a:pPr marL="57150" lvl="1" indent="-57150" algn="l" defTabSz="488950">
            <a:lnSpc>
              <a:spcPct val="90000"/>
            </a:lnSpc>
            <a:spcBef>
              <a:spcPct val="0"/>
            </a:spcBef>
            <a:spcAft>
              <a:spcPct val="15000"/>
            </a:spcAft>
            <a:buChar char="••"/>
          </a:pPr>
          <a:r>
            <a:rPr lang="en-AU" sz="1100" kern="1200">
              <a:latin typeface="Calibri"/>
              <a:ea typeface="+mn-ea"/>
              <a:cs typeface="+mn-cs"/>
            </a:rPr>
            <a:t>Warm ups need to be dynamic and changed regularly to maintain student interest</a:t>
          </a:r>
        </a:p>
        <a:p>
          <a:pPr marL="57150" lvl="1" indent="-57150" algn="l" defTabSz="444500">
            <a:lnSpc>
              <a:spcPct val="90000"/>
            </a:lnSpc>
            <a:spcBef>
              <a:spcPct val="0"/>
            </a:spcBef>
            <a:spcAft>
              <a:spcPct val="15000"/>
            </a:spcAft>
            <a:buChar char="••"/>
          </a:pPr>
          <a:endParaRPr lang="en-AU" sz="1000" kern="1200">
            <a:solidFill>
              <a:sysClr val="windowText" lastClr="000000">
                <a:hueOff val="0"/>
                <a:satOff val="0"/>
                <a:lumOff val="0"/>
                <a:alphaOff val="0"/>
              </a:sysClr>
            </a:solidFill>
            <a:latin typeface="Calibri"/>
            <a:ea typeface="+mn-ea"/>
            <a:cs typeface="+mn-cs"/>
          </a:endParaRPr>
        </a:p>
      </dsp:txBody>
      <dsp:txXfrm rot="-5400000">
        <a:off x="1961383" y="133868"/>
        <a:ext cx="4521692" cy="1390180"/>
      </dsp:txXfrm>
    </dsp:sp>
    <dsp:sp modelId="{62B66F10-0C5C-4C94-88B4-C83C085F87C2}">
      <dsp:nvSpPr>
        <dsp:cNvPr id="0" name=""/>
        <dsp:cNvSpPr/>
      </dsp:nvSpPr>
      <dsp:spPr>
        <a:xfrm>
          <a:off x="0" y="0"/>
          <a:ext cx="1961346" cy="1637153"/>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lvl="0" algn="ctr" defTabSz="889000">
            <a:lnSpc>
              <a:spcPct val="90000"/>
            </a:lnSpc>
            <a:spcBef>
              <a:spcPct val="0"/>
            </a:spcBef>
            <a:spcAft>
              <a:spcPct val="35000"/>
            </a:spcAft>
          </a:pPr>
          <a:r>
            <a:rPr lang="en-AU" sz="2000" b="1" kern="1200">
              <a:latin typeface="Corbel" pitchFamily="34" charset="0"/>
              <a:ea typeface="+mn-ea"/>
              <a:cs typeface="+mn-cs"/>
            </a:rPr>
            <a:t>WARM UP  </a:t>
          </a:r>
        </a:p>
      </dsp:txBody>
      <dsp:txXfrm>
        <a:off x="79919" y="79919"/>
        <a:ext cx="1801508" cy="1477315"/>
      </dsp:txXfrm>
    </dsp:sp>
    <dsp:sp modelId="{8D9FE1C4-4130-448B-80F4-215CC88D0083}">
      <dsp:nvSpPr>
        <dsp:cNvPr id="0" name=""/>
        <dsp:cNvSpPr/>
      </dsp:nvSpPr>
      <dsp:spPr>
        <a:xfrm rot="5400000">
          <a:off x="3617539" y="118283"/>
          <a:ext cx="1267768" cy="4610881"/>
        </a:xfrm>
        <a:prstGeom prst="round2SameRect">
          <a:avLst/>
        </a:prstGeom>
        <a:solidFill>
          <a:schemeClr val="accent5">
            <a:tint val="40000"/>
            <a:alpha val="90000"/>
            <a:hueOff val="-5370241"/>
            <a:satOff val="24126"/>
            <a:lumOff val="1658"/>
            <a:alphaOff val="0"/>
          </a:schemeClr>
        </a:solidFill>
        <a:ln w="25400" cap="flat" cmpd="sng" algn="ctr">
          <a:solidFill>
            <a:schemeClr val="accent5">
              <a:tint val="40000"/>
              <a:alpha val="90000"/>
              <a:hueOff val="-5370241"/>
              <a:satOff val="24126"/>
              <a:lumOff val="165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AU" sz="1100" kern="1200">
              <a:latin typeface="Calibri"/>
              <a:ea typeface="+mn-ea"/>
              <a:cs typeface="+mn-cs"/>
            </a:rPr>
            <a:t>State purpose and goal of lesson</a:t>
          </a:r>
        </a:p>
        <a:p>
          <a:pPr marL="57150" lvl="1" indent="-57150" algn="l" defTabSz="488950">
            <a:lnSpc>
              <a:spcPct val="90000"/>
            </a:lnSpc>
            <a:spcBef>
              <a:spcPct val="0"/>
            </a:spcBef>
            <a:spcAft>
              <a:spcPct val="15000"/>
            </a:spcAft>
            <a:buChar char="••"/>
          </a:pPr>
          <a:r>
            <a:rPr lang="en-AU" sz="1100" kern="1200">
              <a:latin typeface="Calibri"/>
              <a:ea typeface="+mn-ea"/>
              <a:cs typeface="+mn-cs"/>
            </a:rPr>
            <a:t>Explanation to students of lesson intent </a:t>
          </a:r>
        </a:p>
        <a:p>
          <a:pPr marL="57150" lvl="1" indent="-57150" algn="l" defTabSz="488950">
            <a:lnSpc>
              <a:spcPct val="90000"/>
            </a:lnSpc>
            <a:spcBef>
              <a:spcPct val="0"/>
            </a:spcBef>
            <a:spcAft>
              <a:spcPct val="15000"/>
            </a:spcAft>
            <a:buChar char="••"/>
          </a:pPr>
          <a:r>
            <a:rPr lang="en-AU" sz="1100" kern="1200">
              <a:latin typeface="Calibri"/>
              <a:ea typeface="+mn-ea"/>
              <a:cs typeface="+mn-cs"/>
            </a:rPr>
            <a:t>WALT &amp; WILF Charts</a:t>
          </a:r>
        </a:p>
        <a:p>
          <a:pPr marL="57150" lvl="1" indent="-57150" algn="l" defTabSz="488950">
            <a:lnSpc>
              <a:spcPct val="90000"/>
            </a:lnSpc>
            <a:spcBef>
              <a:spcPct val="0"/>
            </a:spcBef>
            <a:spcAft>
              <a:spcPct val="15000"/>
            </a:spcAft>
            <a:buChar char="••"/>
          </a:pPr>
          <a:r>
            <a:rPr lang="en-AU" sz="1100" kern="1200">
              <a:latin typeface="Calibri"/>
              <a:ea typeface="+mn-ea"/>
              <a:cs typeface="+mn-cs"/>
            </a:rPr>
            <a:t>We are learning to......</a:t>
          </a:r>
        </a:p>
        <a:p>
          <a:pPr marL="57150" lvl="1" indent="-57150" algn="l" defTabSz="488950">
            <a:lnSpc>
              <a:spcPct val="90000"/>
            </a:lnSpc>
            <a:spcBef>
              <a:spcPct val="0"/>
            </a:spcBef>
            <a:spcAft>
              <a:spcPct val="15000"/>
            </a:spcAft>
            <a:buChar char="••"/>
          </a:pPr>
          <a:r>
            <a:rPr lang="en-AU" sz="1100" kern="1200">
              <a:latin typeface="Calibri"/>
              <a:ea typeface="+mn-ea"/>
              <a:cs typeface="+mn-cs"/>
            </a:rPr>
            <a:t>I am successfull when......</a:t>
          </a:r>
        </a:p>
      </dsp:txBody>
      <dsp:txXfrm rot="-5400000">
        <a:off x="1945983" y="1851727"/>
        <a:ext cx="4548994" cy="1143994"/>
      </dsp:txXfrm>
    </dsp:sp>
    <dsp:sp modelId="{85635201-AF71-4A86-BB94-864BC1E53414}">
      <dsp:nvSpPr>
        <dsp:cNvPr id="0" name=""/>
        <dsp:cNvSpPr/>
      </dsp:nvSpPr>
      <dsp:spPr>
        <a:xfrm>
          <a:off x="18" y="1705882"/>
          <a:ext cx="1945964" cy="1397035"/>
        </a:xfrm>
        <a:prstGeom prst="roundRect">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AU" sz="1600" b="1" kern="1200">
              <a:latin typeface="Corbel" pitchFamily="34" charset="0"/>
              <a:ea typeface="+mn-ea"/>
              <a:cs typeface="+mn-cs"/>
            </a:rPr>
            <a:t>LESSON ORIENTATION</a:t>
          </a:r>
        </a:p>
        <a:p>
          <a:pPr lvl="0" algn="ctr" defTabSz="711200">
            <a:lnSpc>
              <a:spcPct val="90000"/>
            </a:lnSpc>
            <a:spcBef>
              <a:spcPct val="0"/>
            </a:spcBef>
            <a:spcAft>
              <a:spcPct val="35000"/>
            </a:spcAft>
          </a:pPr>
          <a:r>
            <a:rPr lang="en-AU" sz="1600" b="1" kern="1200">
              <a:latin typeface="Corbel" pitchFamily="34" charset="0"/>
              <a:ea typeface="+mn-ea"/>
              <a:cs typeface="+mn-cs"/>
            </a:rPr>
            <a:t>Purpose &amp; Goal</a:t>
          </a:r>
        </a:p>
        <a:p>
          <a:pPr lvl="0" algn="ctr" defTabSz="711200">
            <a:lnSpc>
              <a:spcPct val="90000"/>
            </a:lnSpc>
            <a:spcBef>
              <a:spcPct val="0"/>
            </a:spcBef>
            <a:spcAft>
              <a:spcPct val="35000"/>
            </a:spcAft>
          </a:pPr>
          <a:r>
            <a:rPr lang="en-AU" sz="1600" b="1" kern="1200">
              <a:latin typeface="Corbel" pitchFamily="34" charset="0"/>
              <a:ea typeface="+mn-ea"/>
              <a:cs typeface="+mn-cs"/>
            </a:rPr>
            <a:t>WALT &amp; WILF </a:t>
          </a:r>
        </a:p>
      </dsp:txBody>
      <dsp:txXfrm>
        <a:off x="68216" y="1774080"/>
        <a:ext cx="1809568" cy="1260639"/>
      </dsp:txXfrm>
    </dsp:sp>
    <dsp:sp modelId="{12A7BDC7-7877-47BA-9D97-D8C4F10FDE80}">
      <dsp:nvSpPr>
        <dsp:cNvPr id="0" name=""/>
        <dsp:cNvSpPr/>
      </dsp:nvSpPr>
      <dsp:spPr>
        <a:xfrm rot="5400000">
          <a:off x="3580237" y="1637264"/>
          <a:ext cx="1369117" cy="4584803"/>
        </a:xfrm>
        <a:prstGeom prst="round2SameRect">
          <a:avLst/>
        </a:prstGeom>
        <a:solidFill>
          <a:schemeClr val="accent5">
            <a:tint val="40000"/>
            <a:alpha val="90000"/>
            <a:hueOff val="-10740482"/>
            <a:satOff val="48253"/>
            <a:lumOff val="3317"/>
            <a:alphaOff val="0"/>
          </a:schemeClr>
        </a:solidFill>
        <a:ln w="25400" cap="flat" cmpd="sng" algn="ctr">
          <a:solidFill>
            <a:schemeClr val="accent5">
              <a:tint val="40000"/>
              <a:alpha val="90000"/>
              <a:hueOff val="-10740482"/>
              <a:satOff val="48253"/>
              <a:lumOff val="331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AU" sz="1100" kern="1200">
              <a:latin typeface="Calibri"/>
              <a:ea typeface="+mn-ea"/>
              <a:cs typeface="+mn-cs"/>
            </a:rPr>
            <a:t>Demonstrate and describe skill to be taught.</a:t>
          </a:r>
          <a:endParaRPr lang="en-AU" sz="1100" b="0" kern="1200">
            <a:latin typeface="Calibri"/>
            <a:ea typeface="+mn-ea"/>
            <a:cs typeface="+mn-cs"/>
          </a:endParaRPr>
        </a:p>
        <a:p>
          <a:pPr marL="57150" lvl="1" indent="-57150" algn="l" defTabSz="488950">
            <a:lnSpc>
              <a:spcPct val="90000"/>
            </a:lnSpc>
            <a:spcBef>
              <a:spcPct val="0"/>
            </a:spcBef>
            <a:spcAft>
              <a:spcPct val="15000"/>
            </a:spcAft>
            <a:buChar char="••"/>
          </a:pPr>
          <a:r>
            <a:rPr lang="en-AU" sz="1100" b="0" kern="1200">
              <a:latin typeface="Calibri"/>
              <a:ea typeface="+mn-ea"/>
              <a:cs typeface="+mn-cs"/>
            </a:rPr>
            <a:t>Teachers talk, students listen.</a:t>
          </a:r>
          <a:endParaRPr lang="en-AU" sz="1100" kern="1200">
            <a:latin typeface="Calibri"/>
            <a:ea typeface="+mn-ea"/>
            <a:cs typeface="+mn-cs"/>
          </a:endParaRPr>
        </a:p>
        <a:p>
          <a:pPr marL="57150" lvl="1" indent="-57150" algn="l" defTabSz="488950">
            <a:lnSpc>
              <a:spcPct val="90000"/>
            </a:lnSpc>
            <a:spcBef>
              <a:spcPct val="0"/>
            </a:spcBef>
            <a:spcAft>
              <a:spcPct val="15000"/>
            </a:spcAft>
            <a:buChar char="••"/>
          </a:pPr>
          <a:r>
            <a:rPr lang="en-AU" sz="1100" kern="1200">
              <a:latin typeface="Calibri"/>
              <a:ea typeface="+mn-ea"/>
              <a:cs typeface="+mn-cs"/>
            </a:rPr>
            <a:t>Explicitly model skill / strategy being taught.</a:t>
          </a:r>
        </a:p>
        <a:p>
          <a:pPr marL="57150" lvl="1" indent="-57150" algn="l" defTabSz="488950">
            <a:lnSpc>
              <a:spcPct val="90000"/>
            </a:lnSpc>
            <a:spcBef>
              <a:spcPct val="0"/>
            </a:spcBef>
            <a:spcAft>
              <a:spcPct val="15000"/>
            </a:spcAft>
            <a:buChar char="••"/>
          </a:pPr>
          <a:r>
            <a:rPr lang="en-AU" sz="1100" kern="1200">
              <a:latin typeface="Calibri"/>
              <a:ea typeface="+mn-ea"/>
              <a:cs typeface="+mn-cs"/>
            </a:rPr>
            <a:t>Use concise </a:t>
          </a:r>
          <a:r>
            <a:rPr lang="en-AU" sz="1100" b="1" i="1" kern="1200">
              <a:latin typeface="Calibri"/>
              <a:ea typeface="+mn-ea"/>
              <a:cs typeface="+mn-cs"/>
            </a:rPr>
            <a:t>'think alouds'</a:t>
          </a:r>
        </a:p>
        <a:p>
          <a:pPr marL="57150" lvl="1" indent="-57150" algn="l" defTabSz="488950">
            <a:lnSpc>
              <a:spcPct val="90000"/>
            </a:lnSpc>
            <a:spcBef>
              <a:spcPct val="0"/>
            </a:spcBef>
            <a:spcAft>
              <a:spcPct val="15000"/>
            </a:spcAft>
            <a:buChar char="••"/>
          </a:pPr>
          <a:r>
            <a:rPr lang="en-AU" sz="1100" kern="1200">
              <a:latin typeface="Calibri"/>
              <a:ea typeface="+mn-ea"/>
              <a:cs typeface="+mn-cs"/>
            </a:rPr>
            <a:t>Break concepts into clearly defined steps. </a:t>
          </a:r>
        </a:p>
        <a:p>
          <a:pPr marL="57150" lvl="1" indent="-57150" algn="l" defTabSz="488950">
            <a:lnSpc>
              <a:spcPct val="90000"/>
            </a:lnSpc>
            <a:spcBef>
              <a:spcPct val="0"/>
            </a:spcBef>
            <a:spcAft>
              <a:spcPct val="15000"/>
            </a:spcAft>
            <a:buChar char="••"/>
          </a:pPr>
          <a:r>
            <a:rPr lang="en-AU" sz="1100" kern="1200">
              <a:latin typeface="Calibri"/>
              <a:ea typeface="+mn-ea"/>
              <a:cs typeface="+mn-cs"/>
            </a:rPr>
            <a:t> Revise and reinforce to promote retention of information to long term memory.</a:t>
          </a:r>
        </a:p>
      </dsp:txBody>
      <dsp:txXfrm rot="-5400000">
        <a:off x="1972395" y="3311942"/>
        <a:ext cx="4517968" cy="1235447"/>
      </dsp:txXfrm>
    </dsp:sp>
    <dsp:sp modelId="{92CFCC78-0B05-4B84-B543-4EE0DBBC8467}">
      <dsp:nvSpPr>
        <dsp:cNvPr id="0" name=""/>
        <dsp:cNvSpPr/>
      </dsp:nvSpPr>
      <dsp:spPr>
        <a:xfrm>
          <a:off x="0" y="3210295"/>
          <a:ext cx="1972376" cy="1440444"/>
        </a:xfrm>
        <a:prstGeom prst="roundRect">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lvl="0" algn="ctr" defTabSz="889000">
            <a:lnSpc>
              <a:spcPct val="90000"/>
            </a:lnSpc>
            <a:spcBef>
              <a:spcPct val="0"/>
            </a:spcBef>
            <a:spcAft>
              <a:spcPct val="35000"/>
            </a:spcAft>
          </a:pPr>
          <a:r>
            <a:rPr lang="en-AU" sz="2000" b="1" kern="1200">
              <a:latin typeface="Corbel" pitchFamily="34" charset="0"/>
              <a:ea typeface="+mn-ea"/>
              <a:cs typeface="+mn-cs"/>
            </a:rPr>
            <a:t>I DO </a:t>
          </a:r>
        </a:p>
        <a:p>
          <a:pPr lvl="0" algn="ctr" defTabSz="889000">
            <a:lnSpc>
              <a:spcPct val="90000"/>
            </a:lnSpc>
            <a:spcBef>
              <a:spcPct val="0"/>
            </a:spcBef>
            <a:spcAft>
              <a:spcPct val="35000"/>
            </a:spcAft>
          </a:pPr>
          <a:r>
            <a:rPr lang="en-AU" sz="2000" b="1" kern="1200">
              <a:latin typeface="Corbel" pitchFamily="34" charset="0"/>
              <a:ea typeface="+mn-ea"/>
              <a:cs typeface="+mn-cs"/>
            </a:rPr>
            <a:t>Explicit Instruction </a:t>
          </a:r>
        </a:p>
      </dsp:txBody>
      <dsp:txXfrm>
        <a:off x="70317" y="3280612"/>
        <a:ext cx="1831742" cy="129981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7A0E239-92AE-4B8D-8E72-DA865E852780}">
      <dsp:nvSpPr>
        <dsp:cNvPr id="0" name=""/>
        <dsp:cNvSpPr/>
      </dsp:nvSpPr>
      <dsp:spPr>
        <a:xfrm rot="5400000">
          <a:off x="3661317" y="-1535286"/>
          <a:ext cx="1350178" cy="4580740"/>
        </a:xfrm>
        <a:prstGeom prst="round2SameRect">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endParaRPr lang="en-AU" sz="1200" kern="1200">
            <a:solidFill>
              <a:sysClr val="windowText" lastClr="000000">
                <a:hueOff val="0"/>
                <a:satOff val="0"/>
                <a:lumOff val="0"/>
                <a:alphaOff val="0"/>
              </a:sysClr>
            </a:solidFill>
            <a:latin typeface="Calibri"/>
            <a:ea typeface="+mn-ea"/>
            <a:cs typeface="+mn-cs"/>
          </a:endParaRPr>
        </a:p>
        <a:p>
          <a:pPr marL="171450" lvl="1" indent="-171450" algn="l" defTabSz="711200">
            <a:lnSpc>
              <a:spcPct val="90000"/>
            </a:lnSpc>
            <a:spcBef>
              <a:spcPct val="0"/>
            </a:spcBef>
            <a:spcAft>
              <a:spcPct val="15000"/>
            </a:spcAft>
            <a:buChar char="••"/>
          </a:pPr>
          <a:endParaRPr lang="en-AU" sz="1600" kern="1200">
            <a:solidFill>
              <a:sysClr val="windowText" lastClr="000000">
                <a:hueOff val="0"/>
                <a:satOff val="0"/>
                <a:lumOff val="0"/>
                <a:alphaOff val="0"/>
              </a:sysClr>
            </a:solidFill>
            <a:latin typeface="Calibri"/>
            <a:ea typeface="+mn-ea"/>
            <a:cs typeface="+mn-cs"/>
          </a:endParaRPr>
        </a:p>
        <a:p>
          <a:pPr marL="57150" lvl="1" indent="-57150" algn="l" defTabSz="488950">
            <a:lnSpc>
              <a:spcPct val="90000"/>
            </a:lnSpc>
            <a:spcBef>
              <a:spcPct val="0"/>
            </a:spcBef>
            <a:spcAft>
              <a:spcPct val="15000"/>
            </a:spcAft>
            <a:buChar char="••"/>
          </a:pPr>
          <a:r>
            <a:rPr lang="en-AU" sz="1100" kern="1200">
              <a:latin typeface="Calibri"/>
              <a:ea typeface="+mn-ea"/>
              <a:cs typeface="+mn-cs"/>
            </a:rPr>
            <a:t>Students provided with prompts/scaffolds as they are guided through steps and work through class examples with the teacher. </a:t>
          </a:r>
        </a:p>
        <a:p>
          <a:pPr marL="57150" lvl="1" indent="-57150" algn="l" defTabSz="488950">
            <a:lnSpc>
              <a:spcPct val="90000"/>
            </a:lnSpc>
            <a:spcBef>
              <a:spcPct val="0"/>
            </a:spcBef>
            <a:spcAft>
              <a:spcPct val="15000"/>
            </a:spcAft>
            <a:buChar char="••"/>
          </a:pPr>
          <a:r>
            <a:rPr lang="en-AU" sz="1100" kern="1200">
              <a:latin typeface="Calibri"/>
              <a:ea typeface="+mn-ea"/>
              <a:cs typeface="+mn-cs"/>
            </a:rPr>
            <a:t>Students are 'invited' to talk!</a:t>
          </a:r>
        </a:p>
        <a:p>
          <a:pPr marL="57150" lvl="1" indent="-57150" algn="l" defTabSz="488950">
            <a:lnSpc>
              <a:spcPct val="90000"/>
            </a:lnSpc>
            <a:spcBef>
              <a:spcPct val="0"/>
            </a:spcBef>
            <a:spcAft>
              <a:spcPct val="15000"/>
            </a:spcAft>
            <a:buChar char="••"/>
          </a:pPr>
          <a:r>
            <a:rPr lang="en-AU" sz="1100" kern="1200">
              <a:latin typeface="Calibri"/>
              <a:ea typeface="+mn-ea"/>
              <a:cs typeface="+mn-cs"/>
            </a:rPr>
            <a:t>Opportunities to practise the new skill/knowledge and experience success.</a:t>
          </a:r>
        </a:p>
        <a:p>
          <a:pPr marL="57150" lvl="1" indent="-57150" algn="l" defTabSz="488950">
            <a:lnSpc>
              <a:spcPct val="90000"/>
            </a:lnSpc>
            <a:spcBef>
              <a:spcPct val="0"/>
            </a:spcBef>
            <a:spcAft>
              <a:spcPct val="15000"/>
            </a:spcAft>
            <a:buChar char="••"/>
          </a:pPr>
          <a:r>
            <a:rPr lang="en-AU" sz="1100" kern="1200">
              <a:latin typeface="Calibri"/>
              <a:ea typeface="+mn-ea"/>
              <a:cs typeface="+mn-cs"/>
            </a:rPr>
            <a:t>Scaffolds gradually withdrawn to develop independence.</a:t>
          </a:r>
        </a:p>
        <a:p>
          <a:pPr marL="57150" lvl="1" indent="-57150" algn="l" defTabSz="488950">
            <a:lnSpc>
              <a:spcPct val="90000"/>
            </a:lnSpc>
            <a:spcBef>
              <a:spcPct val="0"/>
            </a:spcBef>
            <a:spcAft>
              <a:spcPct val="15000"/>
            </a:spcAft>
            <a:buChar char="••"/>
          </a:pPr>
          <a:r>
            <a:rPr lang="en-AU" sz="1100" b="1" i="1" kern="1200">
              <a:latin typeface="Calibri"/>
              <a:ea typeface="+mn-ea"/>
              <a:cs typeface="+mn-cs"/>
            </a:rPr>
            <a:t>Check for Understanding </a:t>
          </a:r>
          <a:r>
            <a:rPr lang="en-AU" sz="1100" kern="1200">
              <a:latin typeface="Calibri"/>
              <a:ea typeface="+mn-ea"/>
              <a:cs typeface="+mn-cs"/>
            </a:rPr>
            <a:t>- Show me boards, questioning, chant steps</a:t>
          </a:r>
        </a:p>
        <a:p>
          <a:pPr marL="114300" lvl="1" indent="-114300" algn="l" defTabSz="533400">
            <a:lnSpc>
              <a:spcPct val="90000"/>
            </a:lnSpc>
            <a:spcBef>
              <a:spcPct val="0"/>
            </a:spcBef>
            <a:spcAft>
              <a:spcPct val="15000"/>
            </a:spcAft>
            <a:buChar char="••"/>
          </a:pPr>
          <a:endParaRPr lang="en-AU" sz="1200" kern="1200">
            <a:solidFill>
              <a:sysClr val="windowText" lastClr="000000">
                <a:hueOff val="0"/>
                <a:satOff val="0"/>
                <a:lumOff val="0"/>
                <a:alphaOff val="0"/>
              </a:sysClr>
            </a:solidFill>
            <a:latin typeface="Calibri"/>
            <a:ea typeface="+mn-ea"/>
            <a:cs typeface="+mn-cs"/>
          </a:endParaRPr>
        </a:p>
        <a:p>
          <a:pPr marL="114300" lvl="1" indent="-114300" algn="l" defTabSz="533400">
            <a:lnSpc>
              <a:spcPct val="90000"/>
            </a:lnSpc>
            <a:spcBef>
              <a:spcPct val="0"/>
            </a:spcBef>
            <a:spcAft>
              <a:spcPct val="15000"/>
            </a:spcAft>
            <a:buChar char="••"/>
          </a:pPr>
          <a:endParaRPr lang="en-AU" sz="1200" kern="1200">
            <a:solidFill>
              <a:sysClr val="windowText" lastClr="000000">
                <a:hueOff val="0"/>
                <a:satOff val="0"/>
                <a:lumOff val="0"/>
                <a:alphaOff val="0"/>
              </a:sysClr>
            </a:solidFill>
            <a:latin typeface="Calibri"/>
            <a:ea typeface="+mn-ea"/>
            <a:cs typeface="+mn-cs"/>
          </a:endParaRPr>
        </a:p>
      </dsp:txBody>
      <dsp:txXfrm rot="-5400000">
        <a:off x="2046036" y="145905"/>
        <a:ext cx="4514830" cy="1218358"/>
      </dsp:txXfrm>
    </dsp:sp>
    <dsp:sp modelId="{62B66F10-0C5C-4C94-88B4-C83C085F87C2}">
      <dsp:nvSpPr>
        <dsp:cNvPr id="0" name=""/>
        <dsp:cNvSpPr/>
      </dsp:nvSpPr>
      <dsp:spPr>
        <a:xfrm>
          <a:off x="0" y="49717"/>
          <a:ext cx="2072058" cy="1394636"/>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lvl="0" algn="ctr" defTabSz="889000">
            <a:lnSpc>
              <a:spcPct val="90000"/>
            </a:lnSpc>
            <a:spcBef>
              <a:spcPct val="0"/>
            </a:spcBef>
            <a:spcAft>
              <a:spcPct val="35000"/>
            </a:spcAft>
          </a:pPr>
          <a:r>
            <a:rPr lang="en-AU" sz="2000" b="1" kern="1200">
              <a:latin typeface="Corbel" pitchFamily="34" charset="0"/>
              <a:ea typeface="+mn-ea"/>
              <a:cs typeface="+mn-cs"/>
            </a:rPr>
            <a:t>WE DO </a:t>
          </a:r>
        </a:p>
        <a:p>
          <a:pPr lvl="0" algn="ctr" defTabSz="889000">
            <a:lnSpc>
              <a:spcPct val="90000"/>
            </a:lnSpc>
            <a:spcBef>
              <a:spcPct val="0"/>
            </a:spcBef>
            <a:spcAft>
              <a:spcPct val="35000"/>
            </a:spcAft>
          </a:pPr>
          <a:r>
            <a:rPr lang="en-AU" sz="2000" b="1" kern="1200">
              <a:latin typeface="Corbel" pitchFamily="34" charset="0"/>
              <a:ea typeface="+mn-ea"/>
              <a:cs typeface="+mn-cs"/>
            </a:rPr>
            <a:t>Guided Instruction</a:t>
          </a:r>
        </a:p>
      </dsp:txBody>
      <dsp:txXfrm>
        <a:off x="68081" y="117798"/>
        <a:ext cx="1935896" cy="1258474"/>
      </dsp:txXfrm>
    </dsp:sp>
    <dsp:sp modelId="{8D9FE1C4-4130-448B-80F4-215CC88D0083}">
      <dsp:nvSpPr>
        <dsp:cNvPr id="0" name=""/>
        <dsp:cNvSpPr/>
      </dsp:nvSpPr>
      <dsp:spPr>
        <a:xfrm rot="5400000">
          <a:off x="3793242" y="-123235"/>
          <a:ext cx="1146727" cy="4563147"/>
        </a:xfrm>
        <a:prstGeom prst="round2SameRect">
          <a:avLst/>
        </a:prstGeom>
        <a:solidFill>
          <a:schemeClr val="accent5">
            <a:tint val="40000"/>
            <a:alpha val="90000"/>
            <a:hueOff val="-5370241"/>
            <a:satOff val="24126"/>
            <a:lumOff val="1658"/>
            <a:alphaOff val="0"/>
          </a:schemeClr>
        </a:solidFill>
        <a:ln w="25400" cap="flat" cmpd="sng" algn="ctr">
          <a:solidFill>
            <a:schemeClr val="accent5">
              <a:tint val="40000"/>
              <a:alpha val="90000"/>
              <a:hueOff val="-5370241"/>
              <a:satOff val="24126"/>
              <a:lumOff val="165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AU" sz="1100" kern="1200">
              <a:latin typeface="Calibri"/>
              <a:ea typeface="+mn-ea"/>
              <a:cs typeface="+mn-cs"/>
            </a:rPr>
            <a:t>Students perform skill/strategy that was modelled.</a:t>
          </a:r>
        </a:p>
        <a:p>
          <a:pPr marL="57150" lvl="1" indent="-57150" algn="l" defTabSz="488950">
            <a:lnSpc>
              <a:spcPct val="90000"/>
            </a:lnSpc>
            <a:spcBef>
              <a:spcPct val="0"/>
            </a:spcBef>
            <a:spcAft>
              <a:spcPct val="15000"/>
            </a:spcAft>
            <a:buChar char="••"/>
          </a:pPr>
          <a:r>
            <a:rPr lang="en-AU" sz="1100" kern="1200">
              <a:latin typeface="Calibri"/>
              <a:ea typeface="+mn-ea"/>
              <a:cs typeface="+mn-cs"/>
            </a:rPr>
            <a:t>Students do, teacher observes. </a:t>
          </a:r>
        </a:p>
        <a:p>
          <a:pPr marL="57150" lvl="1" indent="-57150" algn="l" defTabSz="488950">
            <a:lnSpc>
              <a:spcPct val="90000"/>
            </a:lnSpc>
            <a:spcBef>
              <a:spcPct val="0"/>
            </a:spcBef>
            <a:spcAft>
              <a:spcPct val="15000"/>
            </a:spcAft>
            <a:buChar char="••"/>
          </a:pPr>
          <a:r>
            <a:rPr lang="en-AU" sz="1100" kern="1200">
              <a:latin typeface="Calibri"/>
              <a:ea typeface="+mn-ea"/>
              <a:cs typeface="+mn-cs"/>
            </a:rPr>
            <a:t>Opportunities to apply new knowledge or skill.</a:t>
          </a:r>
        </a:p>
        <a:p>
          <a:pPr marL="57150" lvl="1" indent="-57150" algn="l" defTabSz="488950">
            <a:lnSpc>
              <a:spcPct val="90000"/>
            </a:lnSpc>
            <a:spcBef>
              <a:spcPct val="0"/>
            </a:spcBef>
            <a:spcAft>
              <a:spcPct val="15000"/>
            </a:spcAft>
            <a:buChar char="••"/>
          </a:pPr>
          <a:r>
            <a:rPr lang="en-AU" sz="1100" b="1" i="1" kern="1200">
              <a:latin typeface="Calibri"/>
              <a:ea typeface="+mn-ea"/>
              <a:cs typeface="+mn-cs"/>
            </a:rPr>
            <a:t>Differentiated</a:t>
          </a:r>
          <a:r>
            <a:rPr lang="en-AU" sz="1100" kern="1200">
              <a:latin typeface="Calibri"/>
              <a:ea typeface="+mn-ea"/>
              <a:cs typeface="+mn-cs"/>
            </a:rPr>
            <a:t> work that students should be able to do independently. </a:t>
          </a:r>
        </a:p>
        <a:p>
          <a:pPr marL="57150" lvl="1" indent="-57150" algn="l" defTabSz="488950">
            <a:lnSpc>
              <a:spcPct val="90000"/>
            </a:lnSpc>
            <a:spcBef>
              <a:spcPct val="0"/>
            </a:spcBef>
            <a:spcAft>
              <a:spcPct val="15000"/>
            </a:spcAft>
            <a:buChar char="••"/>
          </a:pPr>
          <a:r>
            <a:rPr lang="en-AU" sz="1100" b="1" i="1" kern="1200">
              <a:latin typeface="Calibri"/>
              <a:ea typeface="+mn-ea"/>
              <a:cs typeface="+mn-cs"/>
            </a:rPr>
            <a:t>Check for understanding </a:t>
          </a:r>
          <a:r>
            <a:rPr lang="en-AU" sz="1100" kern="1200">
              <a:latin typeface="Calibri"/>
              <a:ea typeface="+mn-ea"/>
              <a:cs typeface="+mn-cs"/>
            </a:rPr>
            <a:t>and provide individual feedback</a:t>
          </a:r>
          <a:r>
            <a:rPr lang="en-AU" sz="1200" kern="1200">
              <a:latin typeface="Calibri"/>
              <a:ea typeface="+mn-ea"/>
              <a:cs typeface="+mn-cs"/>
            </a:rPr>
            <a:t>.  </a:t>
          </a:r>
        </a:p>
      </dsp:txBody>
      <dsp:txXfrm rot="-5400000">
        <a:off x="2085033" y="1640953"/>
        <a:ext cx="4507168" cy="1034769"/>
      </dsp:txXfrm>
    </dsp:sp>
    <dsp:sp modelId="{85635201-AF71-4A86-BB94-864BC1E53414}">
      <dsp:nvSpPr>
        <dsp:cNvPr id="0" name=""/>
        <dsp:cNvSpPr/>
      </dsp:nvSpPr>
      <dsp:spPr>
        <a:xfrm>
          <a:off x="47" y="1496006"/>
          <a:ext cx="2084984" cy="1255145"/>
        </a:xfrm>
        <a:prstGeom prst="roundRect">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lvl="0" algn="ctr" defTabSz="889000">
            <a:lnSpc>
              <a:spcPct val="90000"/>
            </a:lnSpc>
            <a:spcBef>
              <a:spcPct val="0"/>
            </a:spcBef>
            <a:spcAft>
              <a:spcPct val="35000"/>
            </a:spcAft>
          </a:pPr>
          <a:r>
            <a:rPr lang="en-AU" sz="2000" b="1" kern="1200">
              <a:latin typeface="Corbel" pitchFamily="34" charset="0"/>
              <a:ea typeface="+mn-ea"/>
              <a:cs typeface="+mn-cs"/>
            </a:rPr>
            <a:t>YOU DO </a:t>
          </a:r>
        </a:p>
        <a:p>
          <a:pPr lvl="0" algn="ctr" defTabSz="889000">
            <a:lnSpc>
              <a:spcPct val="90000"/>
            </a:lnSpc>
            <a:spcBef>
              <a:spcPct val="0"/>
            </a:spcBef>
            <a:spcAft>
              <a:spcPct val="35000"/>
            </a:spcAft>
          </a:pPr>
          <a:r>
            <a:rPr lang="en-AU" sz="2000" b="1" kern="1200">
              <a:latin typeface="Corbel" pitchFamily="34" charset="0"/>
              <a:ea typeface="+mn-ea"/>
              <a:cs typeface="+mn-cs"/>
            </a:rPr>
            <a:t>Independent practice</a:t>
          </a:r>
        </a:p>
      </dsp:txBody>
      <dsp:txXfrm>
        <a:off x="61318" y="1557277"/>
        <a:ext cx="1962442" cy="1132603"/>
      </dsp:txXfrm>
    </dsp:sp>
    <dsp:sp modelId="{12A7BDC7-7877-47BA-9D97-D8C4F10FDE80}">
      <dsp:nvSpPr>
        <dsp:cNvPr id="0" name=""/>
        <dsp:cNvSpPr/>
      </dsp:nvSpPr>
      <dsp:spPr>
        <a:xfrm rot="5400000">
          <a:off x="4010455" y="888734"/>
          <a:ext cx="717009" cy="4537511"/>
        </a:xfrm>
        <a:prstGeom prst="round2SameRect">
          <a:avLst/>
        </a:prstGeom>
        <a:solidFill>
          <a:schemeClr val="accent5">
            <a:tint val="40000"/>
            <a:alpha val="90000"/>
            <a:hueOff val="-10740482"/>
            <a:satOff val="48253"/>
            <a:lumOff val="3317"/>
            <a:alphaOff val="0"/>
          </a:schemeClr>
        </a:solidFill>
        <a:ln w="25400" cap="flat" cmpd="sng" algn="ctr">
          <a:solidFill>
            <a:schemeClr val="accent5">
              <a:tint val="40000"/>
              <a:alpha val="90000"/>
              <a:hueOff val="-10740482"/>
              <a:satOff val="48253"/>
              <a:lumOff val="331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AU" sz="1100" kern="1200">
              <a:latin typeface="Calibri"/>
              <a:ea typeface="+mn-ea"/>
              <a:cs typeface="+mn-cs"/>
            </a:rPr>
            <a:t>Reflect on WALT and WILF</a:t>
          </a:r>
        </a:p>
        <a:p>
          <a:pPr marL="57150" lvl="1" indent="-57150" algn="l" defTabSz="488950">
            <a:lnSpc>
              <a:spcPct val="90000"/>
            </a:lnSpc>
            <a:spcBef>
              <a:spcPct val="0"/>
            </a:spcBef>
            <a:spcAft>
              <a:spcPct val="15000"/>
            </a:spcAft>
            <a:buChar char="••"/>
          </a:pPr>
          <a:r>
            <a:rPr lang="en-AU" sz="1100" kern="1200">
              <a:latin typeface="Calibri"/>
              <a:ea typeface="+mn-ea"/>
              <a:cs typeface="+mn-cs"/>
            </a:rPr>
            <a:t>Review key concepts / skills. </a:t>
          </a:r>
        </a:p>
        <a:p>
          <a:pPr marL="57150" lvl="1" indent="-57150" algn="l" defTabSz="488950">
            <a:lnSpc>
              <a:spcPct val="90000"/>
            </a:lnSpc>
            <a:spcBef>
              <a:spcPct val="0"/>
            </a:spcBef>
            <a:spcAft>
              <a:spcPct val="15000"/>
            </a:spcAft>
            <a:buChar char="••"/>
          </a:pPr>
          <a:r>
            <a:rPr lang="en-AU" sz="1100" kern="1200">
              <a:latin typeface="Calibri"/>
              <a:ea typeface="+mn-ea"/>
              <a:cs typeface="+mn-cs"/>
            </a:rPr>
            <a:t>Check for Understanding - ensure every child understands concept. </a:t>
          </a:r>
        </a:p>
        <a:p>
          <a:pPr marL="57150" lvl="1" indent="-57150" algn="l" defTabSz="488950">
            <a:lnSpc>
              <a:spcPct val="90000"/>
            </a:lnSpc>
            <a:spcBef>
              <a:spcPct val="0"/>
            </a:spcBef>
            <a:spcAft>
              <a:spcPct val="15000"/>
            </a:spcAft>
            <a:buChar char="••"/>
          </a:pPr>
          <a:r>
            <a:rPr lang="en-AU" sz="1100" kern="1200">
              <a:latin typeface="Calibri"/>
              <a:ea typeface="+mn-ea"/>
              <a:cs typeface="+mn-cs"/>
            </a:rPr>
            <a:t>Where to next?</a:t>
          </a:r>
        </a:p>
      </dsp:txBody>
      <dsp:txXfrm rot="-5400000">
        <a:off x="2100205" y="2833986"/>
        <a:ext cx="4502510" cy="647007"/>
      </dsp:txXfrm>
    </dsp:sp>
    <dsp:sp modelId="{92CFCC78-0B05-4B84-B543-4EE0DBBC8467}">
      <dsp:nvSpPr>
        <dsp:cNvPr id="0" name=""/>
        <dsp:cNvSpPr/>
      </dsp:nvSpPr>
      <dsp:spPr>
        <a:xfrm>
          <a:off x="0" y="2788454"/>
          <a:ext cx="2115090" cy="727351"/>
        </a:xfrm>
        <a:prstGeom prst="roundRect">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lvl="0" algn="ctr" defTabSz="889000">
            <a:lnSpc>
              <a:spcPct val="90000"/>
            </a:lnSpc>
            <a:spcBef>
              <a:spcPct val="0"/>
            </a:spcBef>
            <a:spcAft>
              <a:spcPct val="35000"/>
            </a:spcAft>
          </a:pPr>
          <a:r>
            <a:rPr lang="en-AU" sz="2000" b="1" kern="1200">
              <a:latin typeface="Corbel" pitchFamily="34" charset="0"/>
              <a:ea typeface="+mn-ea"/>
              <a:cs typeface="+mn-cs"/>
            </a:rPr>
            <a:t>REVIEW </a:t>
          </a:r>
        </a:p>
      </dsp:txBody>
      <dsp:txXfrm>
        <a:off x="35506" y="2823960"/>
        <a:ext cx="2044078" cy="65633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21650B-5A5F-4580-8D27-D0AEAF127BC4}">
      <dsp:nvSpPr>
        <dsp:cNvPr id="0" name=""/>
        <dsp:cNvSpPr/>
      </dsp:nvSpPr>
      <dsp:spPr>
        <a:xfrm>
          <a:off x="0" y="0"/>
          <a:ext cx="5943600" cy="455715"/>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en-AU" sz="1900" kern="1200">
              <a:latin typeface="Calibri"/>
              <a:ea typeface="+mn-ea"/>
              <a:cs typeface="+mn-cs"/>
            </a:rPr>
            <a:t>Explicit Teaching and Learning Roles and Responsibilities  </a:t>
          </a:r>
        </a:p>
      </dsp:txBody>
      <dsp:txXfrm>
        <a:off x="22246" y="22246"/>
        <a:ext cx="5899108" cy="411223"/>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390251EAB07C459839FE0F7B09490E" ma:contentTypeVersion="14" ma:contentTypeDescription="Create a new document." ma:contentTypeScope="" ma:versionID="e14f3a233aeae4f52edd60b3098548ff">
  <xsd:schema xmlns:xsd="http://www.w3.org/2001/XMLSchema" xmlns:xs="http://www.w3.org/2001/XMLSchema" xmlns:p="http://schemas.microsoft.com/office/2006/metadata/properties" xmlns:ns1="http://schemas.microsoft.com/sharepoint/v3" xmlns:ns2="713c5f80-ee6d-4197-8f18-de6b0e5d56ee" targetNamespace="http://schemas.microsoft.com/office/2006/metadata/properties" ma:root="true" ma:fieldsID="73ecdf176c5e47b21df3d4e5078c3459" ns1:_="" ns2:_="">
    <xsd:import namespace="http://schemas.microsoft.com/sharepoint/v3"/>
    <xsd:import namespace="713c5f80-ee6d-4197-8f18-de6b0e5d56ee"/>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3c5f80-ee6d-4197-8f18-de6b0e5d56ee"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713c5f80-ee6d-4197-8f18-de6b0e5d56ee">
      <UserInfo>
        <DisplayName/>
        <AccountId xsi:nil="true"/>
        <AccountType/>
      </UserInfo>
    </PPModeratedBy>
    <PPContentApprover xmlns="713c5f80-ee6d-4197-8f18-de6b0e5d56ee">
      <UserInfo>
        <DisplayName/>
        <AccountId xsi:nil="true"/>
        <AccountType/>
      </UserInfo>
    </PPContentApprover>
    <PPReferenceNumber xmlns="713c5f80-ee6d-4197-8f18-de6b0e5d56ee" xsi:nil="true"/>
    <PPModeratedDate xmlns="713c5f80-ee6d-4197-8f18-de6b0e5d56ee" xsi:nil="true"/>
    <PPSubmittedBy xmlns="713c5f80-ee6d-4197-8f18-de6b0e5d56ee">
      <UserInfo>
        <DisplayName/>
        <AccountId xsi:nil="true"/>
        <AccountType/>
      </UserInfo>
    </PPSubmittedBy>
    <PPLastReviewedBy xmlns="713c5f80-ee6d-4197-8f18-de6b0e5d56ee">
      <UserInfo>
        <DisplayName/>
        <AccountId xsi:nil="true"/>
        <AccountType/>
      </UserInfo>
    </PPLastReviewedBy>
    <PPContentOwner xmlns="713c5f80-ee6d-4197-8f18-de6b0e5d56ee">
      <UserInfo>
        <DisplayName/>
        <AccountId xsi:nil="true"/>
        <AccountType/>
      </UserInfo>
    </PPContentOwner>
    <PPPublishedNotificationAddresses xmlns="713c5f80-ee6d-4197-8f18-de6b0e5d56ee" xsi:nil="true"/>
    <PPReviewDate xmlns="713c5f80-ee6d-4197-8f18-de6b0e5d56ee" xsi:nil="true"/>
    <PPContentAuthor xmlns="713c5f80-ee6d-4197-8f18-de6b0e5d56ee">
      <UserInfo>
        <DisplayName/>
        <AccountId xsi:nil="true"/>
        <AccountType/>
      </UserInfo>
    </PPContentAuthor>
    <PPLastReviewedDate xmlns="713c5f80-ee6d-4197-8f18-de6b0e5d56ee" xsi:nil="true"/>
    <PPSubmittedDate xmlns="713c5f80-ee6d-4197-8f18-de6b0e5d56ee" xsi:nil="true"/>
  </documentManagement>
</p:properties>
</file>

<file path=customXml/itemProps1.xml><?xml version="1.0" encoding="utf-8"?>
<ds:datastoreItem xmlns:ds="http://schemas.openxmlformats.org/officeDocument/2006/customXml" ds:itemID="{13D8FF73-A73D-4E83-8A5E-21F1CB0B130A}"/>
</file>

<file path=customXml/itemProps2.xml><?xml version="1.0" encoding="utf-8"?>
<ds:datastoreItem xmlns:ds="http://schemas.openxmlformats.org/officeDocument/2006/customXml" ds:itemID="{29C2FE2D-57D1-4DE2-A06F-FB16B809C52A}"/>
</file>

<file path=customXml/itemProps3.xml><?xml version="1.0" encoding="utf-8"?>
<ds:datastoreItem xmlns:ds="http://schemas.openxmlformats.org/officeDocument/2006/customXml" ds:itemID="{489F9C86-DAA2-4D5B-B1ED-5C694077F90B}"/>
</file>

<file path=docProps/app.xml><?xml version="1.0" encoding="utf-8"?>
<Properties xmlns="http://schemas.openxmlformats.org/officeDocument/2006/extended-properties" xmlns:vt="http://schemas.openxmlformats.org/officeDocument/2006/docPropsVTypes">
  <Template>Normal</Template>
  <TotalTime>1</TotalTime>
  <Pages>3</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Explicit teaching</dc:title>
  <dc:creator>COTTAM, Stacy</dc:creator>
  <cp:lastModifiedBy>ROBINSON, Debbie</cp:lastModifiedBy>
  <cp:revision>2</cp:revision>
  <dcterms:created xsi:type="dcterms:W3CDTF">2017-09-29T00:29:00Z</dcterms:created>
  <dcterms:modified xsi:type="dcterms:W3CDTF">2017-09-29T00:29:00Z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0x0101009C390251EAB07C459839FE0F7B09490E</vt:lpwstr>
  </property>
</Properties>
</file>